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01" w:rsidRPr="002A3124" w:rsidRDefault="00FC5101" w:rsidP="00FC5101">
      <w:pPr>
        <w:tabs>
          <w:tab w:val="left" w:pos="-180"/>
          <w:tab w:val="left" w:pos="0"/>
          <w:tab w:val="left" w:pos="7800"/>
        </w:tabs>
        <w:jc w:val="center"/>
        <w:outlineLvl w:val="0"/>
        <w:rPr>
          <w:b/>
        </w:rPr>
      </w:pPr>
      <w:r w:rsidRPr="002A3124">
        <w:rPr>
          <w:b/>
        </w:rPr>
        <w:t xml:space="preserve">Финансово-хозяйственная деятельность </w:t>
      </w:r>
    </w:p>
    <w:p w:rsidR="00FC5101" w:rsidRPr="002A3124" w:rsidRDefault="00FC5101" w:rsidP="00FC5101">
      <w:pPr>
        <w:tabs>
          <w:tab w:val="left" w:pos="-180"/>
          <w:tab w:val="left" w:pos="0"/>
          <w:tab w:val="left" w:pos="7800"/>
        </w:tabs>
        <w:jc w:val="center"/>
        <w:outlineLvl w:val="0"/>
        <w:rPr>
          <w:b/>
        </w:rPr>
      </w:pPr>
      <w:r w:rsidRPr="002A3124">
        <w:rPr>
          <w:b/>
        </w:rPr>
        <w:t>МБДОУ «Детски</w:t>
      </w:r>
      <w:r w:rsidR="004B3662">
        <w:rPr>
          <w:b/>
        </w:rPr>
        <w:t>й сад № 23 «Брусничка» за 2017</w:t>
      </w:r>
      <w:r>
        <w:rPr>
          <w:b/>
        </w:rPr>
        <w:t xml:space="preserve"> год</w:t>
      </w:r>
    </w:p>
    <w:p w:rsidR="00FC5101" w:rsidRPr="002A3124" w:rsidRDefault="00FC5101" w:rsidP="00FC5101">
      <w:pPr>
        <w:tabs>
          <w:tab w:val="left" w:pos="-180"/>
          <w:tab w:val="left" w:pos="0"/>
          <w:tab w:val="left" w:pos="7800"/>
        </w:tabs>
        <w:jc w:val="center"/>
        <w:outlineLvl w:val="0"/>
        <w:rPr>
          <w:b/>
        </w:rPr>
      </w:pPr>
    </w:p>
    <w:p w:rsidR="00FC5101" w:rsidRPr="002A3124" w:rsidRDefault="00FC5101" w:rsidP="00FC5101">
      <w:pPr>
        <w:jc w:val="both"/>
        <w:rPr>
          <w:b/>
        </w:rPr>
      </w:pPr>
      <w:r w:rsidRPr="002A3124">
        <w:rPr>
          <w:b/>
        </w:rPr>
        <w:tab/>
      </w:r>
      <w:r w:rsidRPr="002A3124">
        <w:t xml:space="preserve"> Финансирование МБДОУ «Детский сад № 23 «Брусничка» в 201</w:t>
      </w:r>
      <w:r w:rsidR="004B3662">
        <w:t>7</w:t>
      </w:r>
      <w:r w:rsidRPr="002A3124">
        <w:t xml:space="preserve"> году производилось в рамках заключенного Соглашения от 23.04.2015 года № 41, финансовое обеспечение которого складывается из трех источников: субсидии из бюджета муниципального образования г. Ханты-Мансийска, субвенции из бюджета ХМАО-Югры, внебюджетной деятельности (родительская плата и дополнительные услуги).</w:t>
      </w:r>
    </w:p>
    <w:p w:rsidR="00FC5101" w:rsidRPr="002A3124" w:rsidRDefault="00FC5101" w:rsidP="00FC5101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 w:rsidRPr="002A3124">
        <w:t>Данные средства рассчитаны согласно нормативов, установленных постановлением Правительства  Ханты-Мансийского автономного округа-Югры от 20.12.2013 г. № 558-п «О методике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порядке формирования и расходования субвенций, выделяемых бюджетам   муниципальных организаций Ханты-Мансийского автономного округа-Югры на реализацию дошкольными образовательными организациями основных общеобразовательных программ дошкольного образования» и направляются на финансирование заработной платы руководителей, педагогического персонала, служащих и рабочих (за исключением рабочих должностей, занятых обслуживанием недвижимого и предоставлением коммунальных услуг (письмо Департамента финансов Ханты-Мансийского автономного округа-Югры от 24.07.2014 г. №20-Исх-3381) ст. 211- 23 878 716,57 руб.,</w:t>
      </w:r>
    </w:p>
    <w:p w:rsidR="00FC5101" w:rsidRPr="002A3124" w:rsidRDefault="00FC5101" w:rsidP="00FC5101">
      <w:pPr>
        <w:ind w:firstLine="709"/>
        <w:jc w:val="both"/>
      </w:pPr>
      <w:r w:rsidRPr="002A3124">
        <w:t>В соответствии с Распоряжением Администрации города Ханты-Мансийска от 13.03.2014 года № 51-р «О создании муниципального бюджетного дошкольного образовательного учреждения «Детский сад № 23 «Брусничка», договором безвозмездного пользования здания детского сада от 20.03.2015 года № 19, приказом  Департамента образования Администрации города Ханты-Мансийска от 01.04.2015 года № 270 «О плане взаимодействия по реализации мероприятий по открытию МБДОУ «Детский сад № 23 «Брусничка» утвержден план взаимодействия по реализации мероприятий по открытию введенного в эксплуатацию здания детского сада  № 23 «Брусничка».</w:t>
      </w:r>
    </w:p>
    <w:p w:rsidR="00FC5101" w:rsidRPr="002A3124" w:rsidRDefault="00FC5101" w:rsidP="00FC5101">
      <w:pPr>
        <w:ind w:firstLine="709"/>
        <w:jc w:val="both"/>
      </w:pPr>
      <w:r w:rsidRPr="002A3124">
        <w:t>В 201</w:t>
      </w:r>
      <w:r w:rsidR="004B3662">
        <w:t>7</w:t>
      </w:r>
      <w:r w:rsidRPr="002A3124">
        <w:t xml:space="preserve"> г. учреждение было профинансировано по следующим источникам финансирования:</w:t>
      </w:r>
    </w:p>
    <w:p w:rsidR="00FC5101" w:rsidRPr="002A3124" w:rsidRDefault="00FC5101" w:rsidP="00FC5101">
      <w:pPr>
        <w:ind w:firstLine="709"/>
        <w:jc w:val="both"/>
      </w:pPr>
      <w:r w:rsidRPr="002A3124">
        <w:t xml:space="preserve">- </w:t>
      </w:r>
      <w:r w:rsidRPr="002A3124">
        <w:rPr>
          <w:b/>
        </w:rPr>
        <w:t xml:space="preserve">бюджет автономного округа </w:t>
      </w:r>
      <w:r w:rsidRPr="002A3124">
        <w:t>«Субвенции на реализацию основных общеобразовательных программ дошкольного образования в рамках подпрограммы «Общее образование. Дополнительное о</w:t>
      </w:r>
      <w:r>
        <w:t>бразование детей» государственно</w:t>
      </w:r>
      <w:r w:rsidRPr="002A3124">
        <w:t xml:space="preserve">й программы «Развитие образования в Ханты - Мансийском автономном округе на 2016-2020 годы»  </w:t>
      </w:r>
    </w:p>
    <w:p w:rsidR="00FC5101" w:rsidRPr="002A3124" w:rsidRDefault="00FC5101" w:rsidP="00FC5101">
      <w:pPr>
        <w:ind w:firstLine="709"/>
        <w:jc w:val="both"/>
      </w:pPr>
      <w:r w:rsidRPr="002A3124">
        <w:t>- на 2015 год 36 193 460,56 рублей (80,5% от всего объема финансирования из средств бюджета);</w:t>
      </w:r>
    </w:p>
    <w:p w:rsidR="00FC5101" w:rsidRDefault="00FC5101" w:rsidP="00FC5101">
      <w:pPr>
        <w:ind w:firstLine="709"/>
        <w:jc w:val="both"/>
      </w:pPr>
      <w:r w:rsidRPr="002A3124">
        <w:t>- на 2016 год 107 818 580,00 рублей (82,5% от всего объема финансирования из средств бюджета).</w:t>
      </w:r>
    </w:p>
    <w:p w:rsidR="004B3662" w:rsidRPr="002A3124" w:rsidRDefault="004B3662" w:rsidP="00FC5101">
      <w:pPr>
        <w:ind w:firstLine="709"/>
        <w:jc w:val="both"/>
      </w:pPr>
      <w:r>
        <w:t>- на 2017 год 108 449 311, 04 рублей (</w:t>
      </w:r>
      <w:r w:rsidRPr="002A3124">
        <w:t>8</w:t>
      </w:r>
      <w:r>
        <w:t>1</w:t>
      </w:r>
      <w:r w:rsidRPr="002A3124">
        <w:t>,5% от всего объема финансирования из средств бюджета).</w:t>
      </w:r>
    </w:p>
    <w:p w:rsidR="00FC5101" w:rsidRPr="002A3124" w:rsidRDefault="00FC5101" w:rsidP="00FC5101">
      <w:pPr>
        <w:ind w:firstLine="709"/>
        <w:jc w:val="both"/>
      </w:pPr>
      <w:r w:rsidRPr="002A3124">
        <w:rPr>
          <w:b/>
        </w:rPr>
        <w:t>- муниципальный бюджет</w:t>
      </w:r>
      <w:r w:rsidRPr="002A3124">
        <w:t xml:space="preserve"> «Расходы на обеспечение деятельности (оказание услуг) муниципальных учреждений в рамках подпрограммы «Организация деятельности в системе образования на территории города Ханты-Мансийска» муниципальной программы «Развитие образования в городе Ханты-Мансийске на 2016-2020 годы»  </w:t>
      </w:r>
    </w:p>
    <w:p w:rsidR="00FC5101" w:rsidRPr="002A3124" w:rsidRDefault="00FC5101" w:rsidP="00FC5101">
      <w:pPr>
        <w:ind w:firstLine="709"/>
        <w:jc w:val="both"/>
      </w:pPr>
      <w:r w:rsidRPr="002A3124">
        <w:t xml:space="preserve">- на 2015 год 8 781 014,81 рублей (19,5% от всего объема финансирования из средств бюджета); </w:t>
      </w:r>
    </w:p>
    <w:p w:rsidR="00FC5101" w:rsidRDefault="00FC5101" w:rsidP="00FC5101">
      <w:pPr>
        <w:ind w:firstLine="709"/>
        <w:jc w:val="both"/>
      </w:pPr>
      <w:r w:rsidRPr="002A3124">
        <w:t>- на 2016 год 22 887 315,20 рублей (17,5% от всего объема финансирования из средств бюджета).</w:t>
      </w:r>
    </w:p>
    <w:p w:rsidR="004B3662" w:rsidRDefault="004B3662" w:rsidP="004B3662">
      <w:pPr>
        <w:ind w:firstLine="709"/>
        <w:jc w:val="both"/>
      </w:pPr>
      <w:r>
        <w:t>- на 2017</w:t>
      </w:r>
      <w:r w:rsidRPr="002A3124">
        <w:t xml:space="preserve"> год 2</w:t>
      </w:r>
      <w:r>
        <w:t>0</w:t>
      </w:r>
      <w:r w:rsidRPr="002A3124">
        <w:t> 8</w:t>
      </w:r>
      <w:r>
        <w:t>78 340</w:t>
      </w:r>
      <w:r w:rsidRPr="002A3124">
        <w:t>,20 рублей (1</w:t>
      </w:r>
      <w:r>
        <w:t>6</w:t>
      </w:r>
      <w:r w:rsidRPr="002A3124">
        <w:t>,</w:t>
      </w:r>
      <w:r>
        <w:t>3</w:t>
      </w:r>
      <w:r w:rsidRPr="002A3124">
        <w:t>% от всего объема финансирования из средств бюджета).</w:t>
      </w:r>
    </w:p>
    <w:p w:rsidR="004B3662" w:rsidRPr="002A3124" w:rsidRDefault="004B3662" w:rsidP="00FC5101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4747"/>
        <w:gridCol w:w="1409"/>
        <w:gridCol w:w="1446"/>
      </w:tblGrid>
      <w:tr w:rsidR="00FC5101" w:rsidRPr="002A3124" w:rsidTr="0050178A">
        <w:trPr>
          <w:trHeight w:val="300"/>
        </w:trPr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5101" w:rsidRPr="002A3124" w:rsidRDefault="00FC5101" w:rsidP="00CF6AAF">
            <w:pPr>
              <w:ind w:firstLine="709"/>
              <w:jc w:val="center"/>
              <w:rPr>
                <w:b/>
                <w:bCs/>
              </w:rPr>
            </w:pPr>
          </w:p>
          <w:p w:rsidR="00FC5101" w:rsidRPr="002A3124" w:rsidRDefault="00FC5101" w:rsidP="00CF6AAF">
            <w:pPr>
              <w:ind w:firstLine="709"/>
              <w:jc w:val="center"/>
              <w:rPr>
                <w:b/>
                <w:bCs/>
              </w:rPr>
            </w:pPr>
            <w:r w:rsidRPr="002A3124">
              <w:rPr>
                <w:b/>
                <w:bCs/>
              </w:rPr>
              <w:t xml:space="preserve">Информация по финансированию </w:t>
            </w:r>
          </w:p>
          <w:p w:rsidR="00FC5101" w:rsidRPr="002A3124" w:rsidRDefault="00FC5101" w:rsidP="00CF6AAF">
            <w:pPr>
              <w:ind w:firstLine="709"/>
              <w:jc w:val="center"/>
              <w:rPr>
                <w:b/>
                <w:bCs/>
              </w:rPr>
            </w:pPr>
            <w:r w:rsidRPr="002A3124">
              <w:rPr>
                <w:b/>
                <w:bCs/>
              </w:rPr>
              <w:t>МБДОУ «Детский сад № 23 «Брусничка»</w:t>
            </w:r>
          </w:p>
        </w:tc>
      </w:tr>
      <w:tr w:rsidR="00FC5101" w:rsidRPr="002A3124" w:rsidTr="0050178A">
        <w:trPr>
          <w:trHeight w:val="450"/>
        </w:trPr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C5101" w:rsidRPr="002A3124" w:rsidRDefault="00FC5101" w:rsidP="00CF6AAF">
            <w:pPr>
              <w:ind w:firstLine="709"/>
              <w:jc w:val="right"/>
            </w:pPr>
            <w:r w:rsidRPr="002A3124">
              <w:t>тыс. рублей</w:t>
            </w:r>
          </w:p>
        </w:tc>
      </w:tr>
      <w:tr w:rsidR="004B3662" w:rsidRPr="002A3124" w:rsidTr="0050178A">
        <w:trPr>
          <w:trHeight w:val="363"/>
        </w:trPr>
        <w:tc>
          <w:tcPr>
            <w:tcW w:w="7899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4B3662" w:rsidRPr="002A3124" w:rsidRDefault="004B3662" w:rsidP="004B3662">
            <w:pPr>
              <w:jc w:val="center"/>
            </w:pPr>
            <w:r w:rsidRPr="002A3124">
              <w:t>Показатель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  <w:hideMark/>
          </w:tcPr>
          <w:p w:rsidR="004B3662" w:rsidRPr="002A3124" w:rsidRDefault="004B3662" w:rsidP="004B3662">
            <w:pPr>
              <w:jc w:val="center"/>
            </w:pPr>
            <w:r w:rsidRPr="002A3124">
              <w:t>201</w:t>
            </w:r>
            <w:r>
              <w:t xml:space="preserve">7 </w:t>
            </w:r>
            <w:r w:rsidRPr="002A3124">
              <w:t xml:space="preserve">г. </w:t>
            </w:r>
          </w:p>
        </w:tc>
      </w:tr>
      <w:tr w:rsidR="004B3662" w:rsidRPr="002A3124" w:rsidTr="00DC0C17">
        <w:trPr>
          <w:trHeight w:val="300"/>
        </w:trPr>
        <w:tc>
          <w:tcPr>
            <w:tcW w:w="7899" w:type="dxa"/>
            <w:gridSpan w:val="3"/>
            <w:vMerge w:val="restart"/>
            <w:vAlign w:val="center"/>
            <w:hideMark/>
          </w:tcPr>
          <w:p w:rsidR="004B3662" w:rsidRPr="002A3124" w:rsidRDefault="004B3662" w:rsidP="00CF6AAF">
            <w:pPr>
              <w:jc w:val="center"/>
            </w:pPr>
            <w:r w:rsidRPr="002A3124">
              <w:t>Бюджет образовательной организации, в том числе в разрезе источников:</w:t>
            </w:r>
          </w:p>
          <w:p w:rsidR="004B3662" w:rsidRPr="002A3124" w:rsidRDefault="004B3662" w:rsidP="00CF6AAF">
            <w:pPr>
              <w:jc w:val="center"/>
            </w:pPr>
            <w:r w:rsidRPr="002A3124">
              <w:t>- средства бюджета автономного округа</w:t>
            </w:r>
          </w:p>
        </w:tc>
        <w:tc>
          <w:tcPr>
            <w:tcW w:w="1446" w:type="dxa"/>
            <w:vAlign w:val="center"/>
            <w:hideMark/>
          </w:tcPr>
          <w:p w:rsidR="004B3662" w:rsidRPr="002A3124" w:rsidRDefault="004B3662" w:rsidP="00CF6AAF">
            <w:pPr>
              <w:jc w:val="center"/>
            </w:pPr>
            <w:r w:rsidRPr="002A3124">
              <w:t>130 705,9</w:t>
            </w:r>
          </w:p>
        </w:tc>
      </w:tr>
      <w:tr w:rsidR="004B3662" w:rsidRPr="002A3124" w:rsidTr="00D967D7">
        <w:trPr>
          <w:trHeight w:val="300"/>
        </w:trPr>
        <w:tc>
          <w:tcPr>
            <w:tcW w:w="7899" w:type="dxa"/>
            <w:gridSpan w:val="3"/>
            <w:vMerge/>
            <w:vAlign w:val="center"/>
            <w:hideMark/>
          </w:tcPr>
          <w:p w:rsidR="004B3662" w:rsidRPr="002A3124" w:rsidRDefault="004B3662" w:rsidP="00CF6AAF">
            <w:pPr>
              <w:jc w:val="center"/>
            </w:pPr>
          </w:p>
        </w:tc>
        <w:tc>
          <w:tcPr>
            <w:tcW w:w="1446" w:type="dxa"/>
            <w:vAlign w:val="center"/>
            <w:hideMark/>
          </w:tcPr>
          <w:p w:rsidR="004B3662" w:rsidRPr="002A3124" w:rsidRDefault="004B3662" w:rsidP="00CF6AAF">
            <w:pPr>
              <w:jc w:val="center"/>
            </w:pPr>
            <w:r w:rsidRPr="002A3124">
              <w:t>107 818,6</w:t>
            </w:r>
          </w:p>
        </w:tc>
      </w:tr>
      <w:tr w:rsidR="004B3662" w:rsidRPr="002A3124" w:rsidTr="00214CF0">
        <w:trPr>
          <w:trHeight w:val="300"/>
        </w:trPr>
        <w:tc>
          <w:tcPr>
            <w:tcW w:w="7899" w:type="dxa"/>
            <w:gridSpan w:val="3"/>
            <w:vAlign w:val="center"/>
            <w:hideMark/>
          </w:tcPr>
          <w:p w:rsidR="004B3662" w:rsidRPr="002A3124" w:rsidRDefault="004B3662" w:rsidP="00CF6AAF">
            <w:pPr>
              <w:jc w:val="center"/>
            </w:pPr>
            <w:r w:rsidRPr="002A3124">
              <w:t>- средства муниципального бюджета</w:t>
            </w:r>
          </w:p>
        </w:tc>
        <w:tc>
          <w:tcPr>
            <w:tcW w:w="1446" w:type="dxa"/>
            <w:vAlign w:val="center"/>
            <w:hideMark/>
          </w:tcPr>
          <w:p w:rsidR="004B3662" w:rsidRPr="002A3124" w:rsidRDefault="004B3662" w:rsidP="00CF6AAF">
            <w:pPr>
              <w:jc w:val="center"/>
            </w:pPr>
            <w:r w:rsidRPr="002A3124">
              <w:t>22 887,3</w:t>
            </w:r>
          </w:p>
        </w:tc>
      </w:tr>
      <w:tr w:rsidR="004B3662" w:rsidRPr="002A3124" w:rsidTr="009865A0">
        <w:trPr>
          <w:trHeight w:val="300"/>
        </w:trPr>
        <w:tc>
          <w:tcPr>
            <w:tcW w:w="7899" w:type="dxa"/>
            <w:gridSpan w:val="3"/>
            <w:vAlign w:val="center"/>
            <w:hideMark/>
          </w:tcPr>
          <w:p w:rsidR="004B3662" w:rsidRPr="002A3124" w:rsidRDefault="004B3662" w:rsidP="00CF6AAF">
            <w:pPr>
              <w:jc w:val="center"/>
            </w:pPr>
            <w:r w:rsidRPr="002A3124">
              <w:t>Средний расход бюджета на 1 воспитанника</w:t>
            </w:r>
          </w:p>
        </w:tc>
        <w:tc>
          <w:tcPr>
            <w:tcW w:w="1446" w:type="dxa"/>
            <w:vAlign w:val="center"/>
            <w:hideMark/>
          </w:tcPr>
          <w:p w:rsidR="004B3662" w:rsidRPr="002A3124" w:rsidRDefault="004B3662" w:rsidP="00CF6AAF">
            <w:pPr>
              <w:jc w:val="center"/>
            </w:pPr>
            <w:r w:rsidRPr="002A3124">
              <w:t>176,6</w:t>
            </w:r>
          </w:p>
        </w:tc>
      </w:tr>
      <w:tr w:rsidR="004B3662" w:rsidRPr="002A3124" w:rsidTr="008202C1">
        <w:trPr>
          <w:trHeight w:val="300"/>
        </w:trPr>
        <w:tc>
          <w:tcPr>
            <w:tcW w:w="7899" w:type="dxa"/>
            <w:gridSpan w:val="3"/>
            <w:vAlign w:val="center"/>
            <w:hideMark/>
          </w:tcPr>
          <w:p w:rsidR="004B3662" w:rsidRPr="002A3124" w:rsidRDefault="004B3662" w:rsidP="00CF6AAF">
            <w:pPr>
              <w:jc w:val="center"/>
            </w:pPr>
            <w:r w:rsidRPr="002A3124">
              <w:t>Доходы полученные от внебюджетной деятельности, в том числе:</w:t>
            </w:r>
          </w:p>
        </w:tc>
        <w:tc>
          <w:tcPr>
            <w:tcW w:w="1446" w:type="dxa"/>
            <w:vAlign w:val="center"/>
            <w:hideMark/>
          </w:tcPr>
          <w:p w:rsidR="004B3662" w:rsidRPr="002A3124" w:rsidRDefault="004B3662" w:rsidP="00CF6AAF">
            <w:pPr>
              <w:jc w:val="center"/>
            </w:pPr>
            <w:r w:rsidRPr="002A3124">
              <w:t>17 369,2</w:t>
            </w:r>
          </w:p>
        </w:tc>
      </w:tr>
      <w:tr w:rsidR="00FC5101" w:rsidRPr="002A3124" w:rsidTr="004B3662">
        <w:trPr>
          <w:trHeight w:val="300"/>
        </w:trPr>
        <w:tc>
          <w:tcPr>
            <w:tcW w:w="6490" w:type="dxa"/>
            <w:gridSpan w:val="2"/>
            <w:vAlign w:val="center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- средства родительской платы за присмотр и уход</w:t>
            </w:r>
          </w:p>
        </w:tc>
        <w:tc>
          <w:tcPr>
            <w:tcW w:w="1409" w:type="dxa"/>
            <w:vAlign w:val="center"/>
          </w:tcPr>
          <w:p w:rsidR="00FC5101" w:rsidRPr="002A3124" w:rsidRDefault="00FC5101" w:rsidP="00CF6AAF">
            <w:pPr>
              <w:jc w:val="center"/>
            </w:pPr>
          </w:p>
        </w:tc>
        <w:tc>
          <w:tcPr>
            <w:tcW w:w="1446" w:type="dxa"/>
            <w:vAlign w:val="center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17 343,0</w:t>
            </w:r>
          </w:p>
        </w:tc>
      </w:tr>
      <w:tr w:rsidR="00FC5101" w:rsidRPr="002A3124" w:rsidTr="004B3662">
        <w:trPr>
          <w:trHeight w:val="300"/>
        </w:trPr>
        <w:tc>
          <w:tcPr>
            <w:tcW w:w="6490" w:type="dxa"/>
            <w:gridSpan w:val="2"/>
            <w:vAlign w:val="center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 xml:space="preserve">- доходы от иной приносящей доход деятельности </w:t>
            </w:r>
          </w:p>
        </w:tc>
        <w:tc>
          <w:tcPr>
            <w:tcW w:w="1409" w:type="dxa"/>
            <w:vAlign w:val="center"/>
          </w:tcPr>
          <w:p w:rsidR="00FC5101" w:rsidRPr="002A3124" w:rsidRDefault="00FC5101" w:rsidP="00CF6AAF">
            <w:pPr>
              <w:jc w:val="center"/>
            </w:pPr>
          </w:p>
        </w:tc>
        <w:tc>
          <w:tcPr>
            <w:tcW w:w="1446" w:type="dxa"/>
            <w:vAlign w:val="center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26,2</w:t>
            </w:r>
          </w:p>
        </w:tc>
      </w:tr>
      <w:tr w:rsidR="0050178A" w:rsidRPr="002A3124" w:rsidTr="00547DFA">
        <w:trPr>
          <w:trHeight w:val="230"/>
        </w:trPr>
        <w:tc>
          <w:tcPr>
            <w:tcW w:w="1743" w:type="dxa"/>
            <w:vMerge w:val="restart"/>
            <w:vAlign w:val="center"/>
            <w:hideMark/>
          </w:tcPr>
          <w:p w:rsidR="0050178A" w:rsidRPr="002A3124" w:rsidRDefault="0050178A" w:rsidP="00CF6AAF">
            <w:pPr>
              <w:jc w:val="center"/>
            </w:pPr>
            <w:r w:rsidRPr="002A3124">
              <w:t>Направление средств полученных от внебюджетной деятельности</w:t>
            </w:r>
          </w:p>
        </w:tc>
        <w:tc>
          <w:tcPr>
            <w:tcW w:w="6156" w:type="dxa"/>
            <w:gridSpan w:val="2"/>
            <w:vAlign w:val="center"/>
            <w:hideMark/>
          </w:tcPr>
          <w:p w:rsidR="0050178A" w:rsidRPr="002A3124" w:rsidRDefault="0050178A" w:rsidP="00CF6AAF">
            <w:pPr>
              <w:jc w:val="center"/>
            </w:pPr>
            <w:r w:rsidRPr="002A3124">
              <w:t>Работы, услуги по содержанию имущества  (ст. 225)</w:t>
            </w:r>
          </w:p>
        </w:tc>
        <w:tc>
          <w:tcPr>
            <w:tcW w:w="1446" w:type="dxa"/>
            <w:vAlign w:val="center"/>
            <w:hideMark/>
          </w:tcPr>
          <w:p w:rsidR="0050178A" w:rsidRPr="002A3124" w:rsidRDefault="0050178A" w:rsidP="00CF6AAF">
            <w:pPr>
              <w:jc w:val="center"/>
            </w:pPr>
            <w:r w:rsidRPr="002A3124">
              <w:t>0</w:t>
            </w:r>
          </w:p>
        </w:tc>
      </w:tr>
      <w:tr w:rsidR="00FC5101" w:rsidRPr="002A3124" w:rsidTr="004B3662">
        <w:trPr>
          <w:trHeight w:val="369"/>
        </w:trPr>
        <w:tc>
          <w:tcPr>
            <w:tcW w:w="0" w:type="auto"/>
            <w:vMerge/>
            <w:vAlign w:val="center"/>
            <w:hideMark/>
          </w:tcPr>
          <w:p w:rsidR="00FC5101" w:rsidRPr="002A3124" w:rsidRDefault="00FC5101" w:rsidP="00CF6AAF">
            <w:pPr>
              <w:rPr>
                <w:rFonts w:eastAsia="Calibri"/>
                <w:lang w:eastAsia="en-US"/>
              </w:rPr>
            </w:pPr>
          </w:p>
        </w:tc>
        <w:tc>
          <w:tcPr>
            <w:tcW w:w="4747" w:type="dxa"/>
            <w:vAlign w:val="center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Прочие работы, услуги (ст. 226)</w:t>
            </w:r>
          </w:p>
        </w:tc>
        <w:tc>
          <w:tcPr>
            <w:tcW w:w="1409" w:type="dxa"/>
            <w:vAlign w:val="center"/>
          </w:tcPr>
          <w:p w:rsidR="00FC5101" w:rsidRPr="002A3124" w:rsidRDefault="00FC5101" w:rsidP="00CF6AAF">
            <w:pPr>
              <w:jc w:val="center"/>
            </w:pPr>
          </w:p>
        </w:tc>
        <w:tc>
          <w:tcPr>
            <w:tcW w:w="1446" w:type="dxa"/>
            <w:vAlign w:val="center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247,5</w:t>
            </w:r>
          </w:p>
        </w:tc>
      </w:tr>
      <w:tr w:rsidR="0050178A" w:rsidRPr="002A3124" w:rsidTr="0047271B">
        <w:trPr>
          <w:trHeight w:val="325"/>
        </w:trPr>
        <w:tc>
          <w:tcPr>
            <w:tcW w:w="0" w:type="auto"/>
            <w:vMerge/>
            <w:vAlign w:val="center"/>
            <w:hideMark/>
          </w:tcPr>
          <w:p w:rsidR="0050178A" w:rsidRPr="002A3124" w:rsidRDefault="0050178A" w:rsidP="00CF6AAF">
            <w:pPr>
              <w:rPr>
                <w:rFonts w:eastAsia="Calibri"/>
                <w:lang w:eastAsia="en-US"/>
              </w:rPr>
            </w:pPr>
          </w:p>
        </w:tc>
        <w:tc>
          <w:tcPr>
            <w:tcW w:w="6156" w:type="dxa"/>
            <w:gridSpan w:val="2"/>
            <w:vAlign w:val="center"/>
            <w:hideMark/>
          </w:tcPr>
          <w:p w:rsidR="0050178A" w:rsidRPr="002A3124" w:rsidRDefault="0050178A" w:rsidP="00CF6AAF">
            <w:pPr>
              <w:jc w:val="center"/>
            </w:pPr>
            <w:r w:rsidRPr="002A3124">
              <w:t>Увеличение стоимости основных средств (ст. 310)</w:t>
            </w:r>
          </w:p>
        </w:tc>
        <w:tc>
          <w:tcPr>
            <w:tcW w:w="1446" w:type="dxa"/>
            <w:vAlign w:val="center"/>
            <w:hideMark/>
          </w:tcPr>
          <w:p w:rsidR="0050178A" w:rsidRPr="002A3124" w:rsidRDefault="0050178A" w:rsidP="00CF6AAF">
            <w:pPr>
              <w:jc w:val="center"/>
            </w:pPr>
            <w:r w:rsidRPr="002A3124">
              <w:t>0</w:t>
            </w:r>
          </w:p>
        </w:tc>
      </w:tr>
      <w:tr w:rsidR="0050178A" w:rsidRPr="002A3124" w:rsidTr="002A3B41">
        <w:trPr>
          <w:trHeight w:val="274"/>
        </w:trPr>
        <w:tc>
          <w:tcPr>
            <w:tcW w:w="0" w:type="auto"/>
            <w:vMerge/>
            <w:vAlign w:val="center"/>
            <w:hideMark/>
          </w:tcPr>
          <w:p w:rsidR="0050178A" w:rsidRPr="002A3124" w:rsidRDefault="0050178A" w:rsidP="00CF6AAF">
            <w:pPr>
              <w:rPr>
                <w:rFonts w:eastAsia="Calibri"/>
                <w:lang w:eastAsia="en-US"/>
              </w:rPr>
            </w:pPr>
          </w:p>
        </w:tc>
        <w:tc>
          <w:tcPr>
            <w:tcW w:w="6156" w:type="dxa"/>
            <w:gridSpan w:val="2"/>
            <w:vAlign w:val="center"/>
            <w:hideMark/>
          </w:tcPr>
          <w:p w:rsidR="0050178A" w:rsidRPr="002A3124" w:rsidRDefault="0050178A" w:rsidP="00CF6AAF">
            <w:pPr>
              <w:jc w:val="center"/>
            </w:pPr>
            <w:r w:rsidRPr="002A3124">
              <w:t>Увеличение стоимости материальных запасов  (ст. 340)</w:t>
            </w:r>
          </w:p>
        </w:tc>
        <w:tc>
          <w:tcPr>
            <w:tcW w:w="1446" w:type="dxa"/>
            <w:vAlign w:val="center"/>
            <w:hideMark/>
          </w:tcPr>
          <w:p w:rsidR="0050178A" w:rsidRPr="002A3124" w:rsidRDefault="0050178A" w:rsidP="00CF6AAF">
            <w:pPr>
              <w:jc w:val="center"/>
              <w:rPr>
                <w:highlight w:val="yellow"/>
              </w:rPr>
            </w:pPr>
            <w:r w:rsidRPr="002A3124">
              <w:t>17 066,9</w:t>
            </w:r>
          </w:p>
        </w:tc>
      </w:tr>
    </w:tbl>
    <w:p w:rsidR="00FC5101" w:rsidRPr="001411E5" w:rsidRDefault="00FC5101" w:rsidP="00FC5101">
      <w:pPr>
        <w:jc w:val="both"/>
      </w:pPr>
      <w:r w:rsidRPr="002A3124">
        <w:t>Основным источником средств учреждения является субсидия на финансовое обеспечение выполнения муниципальных услуг 88,3%, средства от приносящей доход деятельности составляют 11,7%.</w:t>
      </w:r>
      <w:r w:rsidRPr="002A7B27">
        <w:t xml:space="preserve"> </w:t>
      </w:r>
    </w:p>
    <w:p w:rsidR="00FC5101" w:rsidRDefault="00FC5101" w:rsidP="00FC5101">
      <w:pPr>
        <w:jc w:val="center"/>
        <w:rPr>
          <w:b/>
        </w:rPr>
      </w:pPr>
      <w:r w:rsidRPr="001411E5">
        <w:rPr>
          <w:b/>
        </w:rPr>
        <w:t>Структура бюджета МБДОУ «Детский сад № 23 «Брусничка»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5989"/>
        <w:gridCol w:w="2396"/>
      </w:tblGrid>
      <w:tr w:rsidR="00FC5101" w:rsidTr="00CF6AAF">
        <w:tc>
          <w:tcPr>
            <w:tcW w:w="10989" w:type="dxa"/>
            <w:gridSpan w:val="3"/>
          </w:tcPr>
          <w:p w:rsidR="00FC5101" w:rsidRDefault="00FC5101" w:rsidP="00CF6AAF">
            <w:pPr>
              <w:jc w:val="right"/>
              <w:rPr>
                <w:b/>
              </w:rPr>
            </w:pPr>
            <w:r w:rsidRPr="001411E5">
              <w:t>тыс. рублей</w:t>
            </w:r>
          </w:p>
        </w:tc>
      </w:tr>
      <w:tr w:rsidR="00FC5101" w:rsidTr="00CF6AAF">
        <w:tc>
          <w:tcPr>
            <w:tcW w:w="1101" w:type="dxa"/>
          </w:tcPr>
          <w:p w:rsidR="00FC5101" w:rsidRPr="001411E5" w:rsidRDefault="00FC5101" w:rsidP="00CF6AAF">
            <w:pPr>
              <w:jc w:val="center"/>
            </w:pPr>
            <w:r w:rsidRPr="001411E5">
              <w:t>№ п/п</w:t>
            </w:r>
          </w:p>
        </w:tc>
        <w:tc>
          <w:tcPr>
            <w:tcW w:w="7371" w:type="dxa"/>
          </w:tcPr>
          <w:p w:rsidR="00FC5101" w:rsidRPr="001411E5" w:rsidRDefault="00FC5101" w:rsidP="00CF6AAF">
            <w:pPr>
              <w:jc w:val="center"/>
            </w:pPr>
            <w:r w:rsidRPr="001411E5">
              <w:t>Направление расходов</w:t>
            </w:r>
          </w:p>
        </w:tc>
        <w:tc>
          <w:tcPr>
            <w:tcW w:w="2517" w:type="dxa"/>
          </w:tcPr>
          <w:p w:rsidR="00FC5101" w:rsidRPr="001411E5" w:rsidRDefault="00FC5101" w:rsidP="00CF6AAF">
            <w:pPr>
              <w:jc w:val="center"/>
            </w:pPr>
            <w:r w:rsidRPr="001411E5">
              <w:t>Общий объем заплан</w:t>
            </w:r>
            <w:r w:rsidR="0050178A">
              <w:t>ированный на 2017</w:t>
            </w:r>
            <w:r w:rsidRPr="001411E5">
              <w:t xml:space="preserve"> год</w:t>
            </w:r>
          </w:p>
        </w:tc>
      </w:tr>
      <w:tr w:rsidR="00FC5101" w:rsidTr="00CF6AAF">
        <w:tc>
          <w:tcPr>
            <w:tcW w:w="1101" w:type="dxa"/>
          </w:tcPr>
          <w:p w:rsidR="00FC5101" w:rsidRPr="001411E5" w:rsidRDefault="00FC5101" w:rsidP="00CF6AAF">
            <w:r w:rsidRPr="001411E5">
              <w:t>1.</w:t>
            </w:r>
          </w:p>
        </w:tc>
        <w:tc>
          <w:tcPr>
            <w:tcW w:w="7371" w:type="dxa"/>
          </w:tcPr>
          <w:p w:rsidR="00FC5101" w:rsidRPr="001411E5" w:rsidRDefault="00FC5101" w:rsidP="00CF6AAF">
            <w:r w:rsidRPr="001411E5">
              <w:t>Субсидия на финансовое обеспечение выполнения муниципальных услуг</w:t>
            </w:r>
          </w:p>
        </w:tc>
        <w:tc>
          <w:tcPr>
            <w:tcW w:w="2517" w:type="dxa"/>
          </w:tcPr>
          <w:p w:rsidR="00FC5101" w:rsidRPr="001411E5" w:rsidRDefault="00FC5101" w:rsidP="00CF6AAF">
            <w:r w:rsidRPr="001411E5">
              <w:t>126 527,3</w:t>
            </w:r>
          </w:p>
        </w:tc>
      </w:tr>
      <w:tr w:rsidR="00FC5101" w:rsidTr="00CF6AAF">
        <w:tc>
          <w:tcPr>
            <w:tcW w:w="1101" w:type="dxa"/>
          </w:tcPr>
          <w:p w:rsidR="00FC5101" w:rsidRPr="001411E5" w:rsidRDefault="00FC5101" w:rsidP="00CF6AAF">
            <w:r w:rsidRPr="001411E5">
              <w:t>2.</w:t>
            </w:r>
          </w:p>
        </w:tc>
        <w:tc>
          <w:tcPr>
            <w:tcW w:w="7371" w:type="dxa"/>
          </w:tcPr>
          <w:p w:rsidR="00FC5101" w:rsidRPr="001411E5" w:rsidRDefault="00FC5101" w:rsidP="00CF6AAF">
            <w:r w:rsidRPr="001411E5">
              <w:t>Субсидия на иные цели</w:t>
            </w:r>
          </w:p>
        </w:tc>
        <w:tc>
          <w:tcPr>
            <w:tcW w:w="2517" w:type="dxa"/>
          </w:tcPr>
          <w:p w:rsidR="00FC5101" w:rsidRPr="001411E5" w:rsidRDefault="00FC5101" w:rsidP="00CF6AAF">
            <w:r w:rsidRPr="001411E5">
              <w:t>4 178,6</w:t>
            </w:r>
          </w:p>
        </w:tc>
      </w:tr>
      <w:tr w:rsidR="00FC5101" w:rsidTr="00CF6AAF">
        <w:tc>
          <w:tcPr>
            <w:tcW w:w="1101" w:type="dxa"/>
          </w:tcPr>
          <w:p w:rsidR="00FC5101" w:rsidRPr="001411E5" w:rsidRDefault="00FC5101" w:rsidP="00CF6AAF">
            <w:r w:rsidRPr="001411E5">
              <w:t>3.</w:t>
            </w:r>
          </w:p>
        </w:tc>
        <w:tc>
          <w:tcPr>
            <w:tcW w:w="7371" w:type="dxa"/>
          </w:tcPr>
          <w:p w:rsidR="00FC5101" w:rsidRPr="001411E5" w:rsidRDefault="00FC5101" w:rsidP="00CF6AAF">
            <w:r w:rsidRPr="001411E5">
              <w:t>Средства от приносящей доход деятельности</w:t>
            </w:r>
          </w:p>
        </w:tc>
        <w:tc>
          <w:tcPr>
            <w:tcW w:w="2517" w:type="dxa"/>
          </w:tcPr>
          <w:p w:rsidR="00FC5101" w:rsidRPr="001411E5" w:rsidRDefault="00FC5101" w:rsidP="00CF6AAF">
            <w:r w:rsidRPr="001411E5">
              <w:t>17 369,2</w:t>
            </w:r>
          </w:p>
        </w:tc>
      </w:tr>
      <w:tr w:rsidR="00FC5101" w:rsidTr="00CF6AAF">
        <w:tc>
          <w:tcPr>
            <w:tcW w:w="1101" w:type="dxa"/>
          </w:tcPr>
          <w:p w:rsidR="00FC5101" w:rsidRPr="001411E5" w:rsidRDefault="00FC5101" w:rsidP="00CF6AAF"/>
        </w:tc>
        <w:tc>
          <w:tcPr>
            <w:tcW w:w="7371" w:type="dxa"/>
          </w:tcPr>
          <w:p w:rsidR="00FC5101" w:rsidRPr="001411E5" w:rsidRDefault="00FC5101" w:rsidP="00CF6AAF">
            <w:pPr>
              <w:jc w:val="center"/>
            </w:pPr>
            <w:r w:rsidRPr="001411E5">
              <w:t>Итого</w:t>
            </w:r>
          </w:p>
        </w:tc>
        <w:tc>
          <w:tcPr>
            <w:tcW w:w="2517" w:type="dxa"/>
          </w:tcPr>
          <w:p w:rsidR="00FC5101" w:rsidRPr="001411E5" w:rsidRDefault="00FC5101" w:rsidP="00CF6AAF">
            <w:r w:rsidRPr="001411E5">
              <w:t>148 075,1</w:t>
            </w:r>
          </w:p>
        </w:tc>
      </w:tr>
    </w:tbl>
    <w:p w:rsidR="00FC5101" w:rsidRDefault="00FC5101" w:rsidP="00FC5101">
      <w:pPr>
        <w:ind w:firstLine="708"/>
        <w:jc w:val="both"/>
      </w:pPr>
      <w:r w:rsidRPr="001411E5">
        <w:t>Исполнение средств субсидии на финансовое обеспечение выполнения муниципальных услуг по состоян</w:t>
      </w:r>
      <w:r>
        <w:t>ию на 01.01.201</w:t>
      </w:r>
      <w:r w:rsidR="0050178A">
        <w:t>8</w:t>
      </w:r>
      <w:r>
        <w:t xml:space="preserve"> составляет 100 </w:t>
      </w:r>
      <w:r w:rsidRPr="002A3124">
        <w:t>% при плане. Основное направление расходования средств является оплата труда и начисление на оплату труда 81,6%.</w:t>
      </w:r>
    </w:p>
    <w:p w:rsidR="00FC5101" w:rsidRPr="002A3124" w:rsidRDefault="00FC5101" w:rsidP="00FC5101">
      <w:pPr>
        <w:tabs>
          <w:tab w:val="left" w:pos="1560"/>
          <w:tab w:val="left" w:pos="7088"/>
        </w:tabs>
        <w:jc w:val="center"/>
      </w:pPr>
      <w:r w:rsidRPr="002A3124">
        <w:rPr>
          <w:b/>
          <w:bCs/>
        </w:rPr>
        <w:t>Исполнение бюджетных средств по МБДОУ «Детский сад № 23 «Брусничка»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49"/>
        <w:gridCol w:w="1560"/>
        <w:gridCol w:w="1559"/>
        <w:gridCol w:w="1559"/>
        <w:gridCol w:w="1559"/>
        <w:gridCol w:w="1653"/>
        <w:gridCol w:w="850"/>
      </w:tblGrid>
      <w:tr w:rsidR="00FC5101" w:rsidRPr="002A3124" w:rsidTr="00CF6AAF">
        <w:trPr>
          <w:trHeight w:val="468"/>
        </w:trPr>
        <w:tc>
          <w:tcPr>
            <w:tcW w:w="1149" w:type="dxa"/>
            <w:vMerge w:val="restart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Статья расходов</w:t>
            </w:r>
          </w:p>
        </w:tc>
        <w:tc>
          <w:tcPr>
            <w:tcW w:w="4678" w:type="dxa"/>
            <w:gridSpan w:val="3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 xml:space="preserve">Субсидия на финансовое обеспечение выполнения муниципальных услуг </w:t>
            </w:r>
          </w:p>
        </w:tc>
        <w:tc>
          <w:tcPr>
            <w:tcW w:w="4062" w:type="dxa"/>
            <w:gridSpan w:val="3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 xml:space="preserve">Субсидия на иные </w:t>
            </w:r>
          </w:p>
        </w:tc>
      </w:tr>
      <w:tr w:rsidR="00FC5101" w:rsidRPr="002A3124" w:rsidTr="00CF6AAF">
        <w:trPr>
          <w:trHeight w:val="900"/>
        </w:trPr>
        <w:tc>
          <w:tcPr>
            <w:tcW w:w="1149" w:type="dxa"/>
            <w:vMerge/>
            <w:hideMark/>
          </w:tcPr>
          <w:p w:rsidR="00FC5101" w:rsidRPr="002A3124" w:rsidRDefault="00FC5101" w:rsidP="00CF6AAF">
            <w:pPr>
              <w:rPr>
                <w:lang w:eastAsia="en-US"/>
              </w:rPr>
            </w:pPr>
          </w:p>
        </w:tc>
        <w:tc>
          <w:tcPr>
            <w:tcW w:w="1560" w:type="dxa"/>
            <w:hideMark/>
          </w:tcPr>
          <w:p w:rsidR="00FC5101" w:rsidRPr="002A3124" w:rsidRDefault="0050178A" w:rsidP="00CF6AAF">
            <w:pPr>
              <w:jc w:val="center"/>
            </w:pPr>
            <w:r>
              <w:t>Уточненный план на 2017</w:t>
            </w:r>
            <w:r w:rsidR="00FC5101" w:rsidRPr="002A3124">
              <w:t xml:space="preserve"> год</w:t>
            </w:r>
          </w:p>
        </w:tc>
        <w:tc>
          <w:tcPr>
            <w:tcW w:w="1559" w:type="dxa"/>
            <w:hideMark/>
          </w:tcPr>
          <w:p w:rsidR="00FC5101" w:rsidRPr="002A3124" w:rsidRDefault="0050178A" w:rsidP="00CF6AAF">
            <w:pPr>
              <w:jc w:val="center"/>
            </w:pPr>
            <w:r>
              <w:t>Исполнение по состоянию на 2017</w:t>
            </w:r>
            <w:r w:rsidR="00FC5101" w:rsidRPr="002A3124">
              <w:t xml:space="preserve"> год</w:t>
            </w:r>
          </w:p>
        </w:tc>
        <w:tc>
          <w:tcPr>
            <w:tcW w:w="1559" w:type="dxa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Процент исполнения</w:t>
            </w:r>
          </w:p>
        </w:tc>
        <w:tc>
          <w:tcPr>
            <w:tcW w:w="1559" w:type="dxa"/>
            <w:hideMark/>
          </w:tcPr>
          <w:p w:rsidR="00FC5101" w:rsidRPr="002A3124" w:rsidRDefault="0050178A" w:rsidP="00CF6AAF">
            <w:pPr>
              <w:jc w:val="center"/>
            </w:pPr>
            <w:r>
              <w:t>Уточненный план на 2017</w:t>
            </w:r>
            <w:r w:rsidR="00FC5101" w:rsidRPr="002A3124">
              <w:t xml:space="preserve"> год</w:t>
            </w:r>
          </w:p>
        </w:tc>
        <w:tc>
          <w:tcPr>
            <w:tcW w:w="1653" w:type="dxa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 xml:space="preserve">Исполнение по состоянию на </w:t>
            </w:r>
            <w:r w:rsidR="0050178A">
              <w:t>2017</w:t>
            </w:r>
            <w:bookmarkStart w:id="0" w:name="_GoBack"/>
            <w:bookmarkEnd w:id="0"/>
            <w:r w:rsidRPr="002A3124">
              <w:t xml:space="preserve"> год</w:t>
            </w:r>
          </w:p>
        </w:tc>
        <w:tc>
          <w:tcPr>
            <w:tcW w:w="850" w:type="dxa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Процент исполнения</w:t>
            </w:r>
          </w:p>
        </w:tc>
      </w:tr>
      <w:tr w:rsidR="00FC5101" w:rsidRPr="002A3124" w:rsidTr="00CF6AAF">
        <w:trPr>
          <w:trHeight w:val="300"/>
        </w:trPr>
        <w:tc>
          <w:tcPr>
            <w:tcW w:w="1149" w:type="dxa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211</w:t>
            </w:r>
          </w:p>
        </w:tc>
        <w:tc>
          <w:tcPr>
            <w:tcW w:w="1560" w:type="dxa"/>
            <w:hideMark/>
          </w:tcPr>
          <w:p w:rsidR="00FC5101" w:rsidRPr="001411E5" w:rsidRDefault="00FC5101" w:rsidP="00CF6AAF">
            <w:pPr>
              <w:jc w:val="center"/>
              <w:rPr>
                <w:rFonts w:eastAsia="Calibri"/>
              </w:rPr>
            </w:pPr>
            <w:r w:rsidRPr="001411E5">
              <w:t>81 673 258,32</w:t>
            </w:r>
          </w:p>
        </w:tc>
        <w:tc>
          <w:tcPr>
            <w:tcW w:w="1559" w:type="dxa"/>
            <w:hideMark/>
          </w:tcPr>
          <w:p w:rsidR="00FC5101" w:rsidRPr="001411E5" w:rsidRDefault="00FC5101" w:rsidP="00CF6AAF">
            <w:pPr>
              <w:jc w:val="center"/>
            </w:pPr>
            <w:r w:rsidRPr="001411E5">
              <w:t>81 673 258,32</w:t>
            </w:r>
          </w:p>
        </w:tc>
        <w:tc>
          <w:tcPr>
            <w:tcW w:w="1559" w:type="dxa"/>
            <w:hideMark/>
          </w:tcPr>
          <w:p w:rsidR="00FC5101" w:rsidRPr="002A3124" w:rsidRDefault="00FC5101" w:rsidP="00CF6AAF">
            <w:pPr>
              <w:jc w:val="center"/>
              <w:rPr>
                <w:b/>
              </w:rPr>
            </w:pPr>
            <w:r w:rsidRPr="002A3124">
              <w:rPr>
                <w:b/>
              </w:rPr>
              <w:t>100,0</w:t>
            </w:r>
          </w:p>
        </w:tc>
        <w:tc>
          <w:tcPr>
            <w:tcW w:w="1559" w:type="dxa"/>
            <w:hideMark/>
          </w:tcPr>
          <w:p w:rsidR="00FC5101" w:rsidRPr="002A3124" w:rsidRDefault="00FC5101" w:rsidP="00CF6AAF">
            <w:pPr>
              <w:rPr>
                <w:b/>
              </w:rPr>
            </w:pPr>
          </w:p>
        </w:tc>
        <w:tc>
          <w:tcPr>
            <w:tcW w:w="1653" w:type="dxa"/>
            <w:hideMark/>
          </w:tcPr>
          <w:p w:rsidR="00FC5101" w:rsidRPr="002A3124" w:rsidRDefault="00FC5101" w:rsidP="00CF6AAF">
            <w:pPr>
              <w:rPr>
                <w:rFonts w:eastAsiaTheme="minorHAnsi"/>
              </w:rPr>
            </w:pPr>
          </w:p>
        </w:tc>
        <w:tc>
          <w:tcPr>
            <w:tcW w:w="850" w:type="dxa"/>
            <w:hideMark/>
          </w:tcPr>
          <w:p w:rsidR="00FC5101" w:rsidRPr="002A3124" w:rsidRDefault="00FC5101" w:rsidP="00CF6AAF">
            <w:pPr>
              <w:rPr>
                <w:rFonts w:eastAsiaTheme="minorHAnsi"/>
              </w:rPr>
            </w:pPr>
          </w:p>
        </w:tc>
      </w:tr>
      <w:tr w:rsidR="00FC5101" w:rsidRPr="002A3124" w:rsidTr="00CF6AAF">
        <w:trPr>
          <w:trHeight w:val="300"/>
        </w:trPr>
        <w:tc>
          <w:tcPr>
            <w:tcW w:w="1149" w:type="dxa"/>
            <w:hideMark/>
          </w:tcPr>
          <w:p w:rsidR="00FC5101" w:rsidRPr="002A3124" w:rsidRDefault="00FC5101" w:rsidP="00CF6AAF">
            <w:pPr>
              <w:jc w:val="center"/>
              <w:rPr>
                <w:lang w:eastAsia="en-US"/>
              </w:rPr>
            </w:pPr>
            <w:r w:rsidRPr="002A3124">
              <w:t>212</w:t>
            </w:r>
          </w:p>
        </w:tc>
        <w:tc>
          <w:tcPr>
            <w:tcW w:w="1560" w:type="dxa"/>
            <w:hideMark/>
          </w:tcPr>
          <w:p w:rsidR="00FC5101" w:rsidRPr="001411E5" w:rsidRDefault="00FC5101" w:rsidP="00CF6AAF"/>
        </w:tc>
        <w:tc>
          <w:tcPr>
            <w:tcW w:w="1559" w:type="dxa"/>
            <w:hideMark/>
          </w:tcPr>
          <w:p w:rsidR="00FC5101" w:rsidRPr="001411E5" w:rsidRDefault="00FC5101" w:rsidP="00CF6AAF">
            <w:pPr>
              <w:rPr>
                <w:rFonts w:eastAsiaTheme="minorHAnsi"/>
              </w:rPr>
            </w:pPr>
          </w:p>
        </w:tc>
        <w:tc>
          <w:tcPr>
            <w:tcW w:w="1559" w:type="dxa"/>
            <w:hideMark/>
          </w:tcPr>
          <w:p w:rsidR="00FC5101" w:rsidRPr="002A3124" w:rsidRDefault="00FC5101" w:rsidP="00CF6AAF">
            <w:pPr>
              <w:rPr>
                <w:rFonts w:eastAsiaTheme="minorHAnsi"/>
              </w:rPr>
            </w:pPr>
          </w:p>
        </w:tc>
        <w:tc>
          <w:tcPr>
            <w:tcW w:w="1559" w:type="dxa"/>
            <w:hideMark/>
          </w:tcPr>
          <w:p w:rsidR="00FC5101" w:rsidRPr="002A3124" w:rsidRDefault="00FC5101" w:rsidP="00CF6AAF">
            <w:pPr>
              <w:jc w:val="center"/>
              <w:rPr>
                <w:rFonts w:eastAsia="Calibri"/>
                <w:lang w:eastAsia="en-US"/>
              </w:rPr>
            </w:pPr>
            <w:r w:rsidRPr="002A3124">
              <w:t>2 155 800,05</w:t>
            </w:r>
          </w:p>
        </w:tc>
        <w:tc>
          <w:tcPr>
            <w:tcW w:w="1653" w:type="dxa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2 142 699,22</w:t>
            </w:r>
          </w:p>
        </w:tc>
        <w:tc>
          <w:tcPr>
            <w:tcW w:w="850" w:type="dxa"/>
            <w:hideMark/>
          </w:tcPr>
          <w:p w:rsidR="00FC5101" w:rsidRPr="002A3124" w:rsidRDefault="00FC5101" w:rsidP="00CF6AAF">
            <w:pPr>
              <w:jc w:val="center"/>
              <w:rPr>
                <w:b/>
              </w:rPr>
            </w:pPr>
            <w:r w:rsidRPr="002A3124">
              <w:rPr>
                <w:b/>
              </w:rPr>
              <w:t>99,4</w:t>
            </w:r>
          </w:p>
        </w:tc>
      </w:tr>
      <w:tr w:rsidR="00FC5101" w:rsidRPr="002A3124" w:rsidTr="00CF6AAF">
        <w:trPr>
          <w:trHeight w:val="300"/>
        </w:trPr>
        <w:tc>
          <w:tcPr>
            <w:tcW w:w="1149" w:type="dxa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213</w:t>
            </w:r>
          </w:p>
        </w:tc>
        <w:tc>
          <w:tcPr>
            <w:tcW w:w="1560" w:type="dxa"/>
            <w:hideMark/>
          </w:tcPr>
          <w:p w:rsidR="00FC5101" w:rsidRPr="001411E5" w:rsidRDefault="00FC5101" w:rsidP="00CF6AAF">
            <w:pPr>
              <w:jc w:val="center"/>
              <w:rPr>
                <w:rFonts w:eastAsia="Calibri"/>
              </w:rPr>
            </w:pPr>
            <w:r w:rsidRPr="001411E5">
              <w:t>25 042 700,42</w:t>
            </w:r>
          </w:p>
        </w:tc>
        <w:tc>
          <w:tcPr>
            <w:tcW w:w="1559" w:type="dxa"/>
            <w:hideMark/>
          </w:tcPr>
          <w:p w:rsidR="00FC5101" w:rsidRPr="001411E5" w:rsidRDefault="00FC5101" w:rsidP="00CF6AAF">
            <w:pPr>
              <w:jc w:val="center"/>
            </w:pPr>
            <w:r w:rsidRPr="001411E5">
              <w:t>25 042 700,42</w:t>
            </w:r>
          </w:p>
        </w:tc>
        <w:tc>
          <w:tcPr>
            <w:tcW w:w="1559" w:type="dxa"/>
            <w:hideMark/>
          </w:tcPr>
          <w:p w:rsidR="00FC5101" w:rsidRPr="002A3124" w:rsidRDefault="00FC5101" w:rsidP="00CF6AAF">
            <w:pPr>
              <w:jc w:val="center"/>
              <w:rPr>
                <w:b/>
              </w:rPr>
            </w:pPr>
            <w:r w:rsidRPr="002A3124">
              <w:rPr>
                <w:b/>
              </w:rPr>
              <w:t>100,0</w:t>
            </w:r>
          </w:p>
        </w:tc>
        <w:tc>
          <w:tcPr>
            <w:tcW w:w="1559" w:type="dxa"/>
            <w:hideMark/>
          </w:tcPr>
          <w:p w:rsidR="00FC5101" w:rsidRPr="002A3124" w:rsidRDefault="00FC5101" w:rsidP="00CF6AAF">
            <w:pPr>
              <w:rPr>
                <w:b/>
              </w:rPr>
            </w:pPr>
          </w:p>
        </w:tc>
        <w:tc>
          <w:tcPr>
            <w:tcW w:w="1653" w:type="dxa"/>
            <w:hideMark/>
          </w:tcPr>
          <w:p w:rsidR="00FC5101" w:rsidRPr="002A3124" w:rsidRDefault="00FC5101" w:rsidP="00CF6AAF">
            <w:pPr>
              <w:rPr>
                <w:rFonts w:eastAsiaTheme="minorHAnsi"/>
              </w:rPr>
            </w:pPr>
          </w:p>
        </w:tc>
        <w:tc>
          <w:tcPr>
            <w:tcW w:w="850" w:type="dxa"/>
          </w:tcPr>
          <w:p w:rsidR="00FC5101" w:rsidRPr="002A3124" w:rsidRDefault="00FC5101" w:rsidP="00CF6AA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C5101" w:rsidRPr="002A3124" w:rsidTr="00CF6AAF">
        <w:trPr>
          <w:trHeight w:val="300"/>
        </w:trPr>
        <w:tc>
          <w:tcPr>
            <w:tcW w:w="1149" w:type="dxa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221</w:t>
            </w:r>
          </w:p>
        </w:tc>
        <w:tc>
          <w:tcPr>
            <w:tcW w:w="1560" w:type="dxa"/>
            <w:hideMark/>
          </w:tcPr>
          <w:p w:rsidR="00FC5101" w:rsidRPr="002A3124" w:rsidRDefault="00FC5101" w:rsidP="00CF6AAF">
            <w:pPr>
              <w:jc w:val="center"/>
              <w:rPr>
                <w:rFonts w:eastAsia="Calibri"/>
              </w:rPr>
            </w:pPr>
            <w:r w:rsidRPr="002A3124">
              <w:t>332 778,64</w:t>
            </w:r>
          </w:p>
        </w:tc>
        <w:tc>
          <w:tcPr>
            <w:tcW w:w="1559" w:type="dxa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332 778,64</w:t>
            </w:r>
          </w:p>
        </w:tc>
        <w:tc>
          <w:tcPr>
            <w:tcW w:w="1559" w:type="dxa"/>
            <w:hideMark/>
          </w:tcPr>
          <w:p w:rsidR="00FC5101" w:rsidRPr="002A3124" w:rsidRDefault="00FC5101" w:rsidP="00CF6AAF">
            <w:pPr>
              <w:jc w:val="center"/>
              <w:rPr>
                <w:b/>
              </w:rPr>
            </w:pPr>
            <w:r w:rsidRPr="002A3124">
              <w:rPr>
                <w:b/>
              </w:rPr>
              <w:t>100,0</w:t>
            </w:r>
          </w:p>
        </w:tc>
        <w:tc>
          <w:tcPr>
            <w:tcW w:w="1559" w:type="dxa"/>
            <w:hideMark/>
          </w:tcPr>
          <w:p w:rsidR="00FC5101" w:rsidRPr="002A3124" w:rsidRDefault="00FC5101" w:rsidP="00CF6AAF">
            <w:pPr>
              <w:rPr>
                <w:b/>
              </w:rPr>
            </w:pPr>
          </w:p>
        </w:tc>
        <w:tc>
          <w:tcPr>
            <w:tcW w:w="1653" w:type="dxa"/>
            <w:hideMark/>
          </w:tcPr>
          <w:p w:rsidR="00FC5101" w:rsidRPr="002A3124" w:rsidRDefault="00FC5101" w:rsidP="00CF6AAF">
            <w:pPr>
              <w:rPr>
                <w:rFonts w:eastAsiaTheme="minorHAnsi"/>
              </w:rPr>
            </w:pPr>
          </w:p>
        </w:tc>
        <w:tc>
          <w:tcPr>
            <w:tcW w:w="850" w:type="dxa"/>
          </w:tcPr>
          <w:p w:rsidR="00FC5101" w:rsidRPr="002A3124" w:rsidRDefault="00FC5101" w:rsidP="00CF6AA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C5101" w:rsidRPr="002A3124" w:rsidTr="00CF6AAF">
        <w:trPr>
          <w:trHeight w:val="300"/>
        </w:trPr>
        <w:tc>
          <w:tcPr>
            <w:tcW w:w="1149" w:type="dxa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222</w:t>
            </w:r>
          </w:p>
        </w:tc>
        <w:tc>
          <w:tcPr>
            <w:tcW w:w="1560" w:type="dxa"/>
            <w:hideMark/>
          </w:tcPr>
          <w:p w:rsidR="00FC5101" w:rsidRPr="002A3124" w:rsidRDefault="00FC5101" w:rsidP="00CF6AAF"/>
        </w:tc>
        <w:tc>
          <w:tcPr>
            <w:tcW w:w="1559" w:type="dxa"/>
            <w:hideMark/>
          </w:tcPr>
          <w:p w:rsidR="00FC5101" w:rsidRPr="002A3124" w:rsidRDefault="00FC5101" w:rsidP="00CF6AAF">
            <w:pPr>
              <w:rPr>
                <w:rFonts w:eastAsiaTheme="minorHAnsi"/>
              </w:rPr>
            </w:pPr>
          </w:p>
        </w:tc>
        <w:tc>
          <w:tcPr>
            <w:tcW w:w="1559" w:type="dxa"/>
            <w:hideMark/>
          </w:tcPr>
          <w:p w:rsidR="00FC5101" w:rsidRPr="002A3124" w:rsidRDefault="00FC5101" w:rsidP="00CF6AAF">
            <w:pPr>
              <w:rPr>
                <w:rFonts w:eastAsiaTheme="minorHAnsi"/>
              </w:rPr>
            </w:pPr>
          </w:p>
        </w:tc>
        <w:tc>
          <w:tcPr>
            <w:tcW w:w="1559" w:type="dxa"/>
          </w:tcPr>
          <w:p w:rsidR="00FC5101" w:rsidRPr="002A3124" w:rsidRDefault="00FC5101" w:rsidP="00CF6A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</w:tcPr>
          <w:p w:rsidR="00FC5101" w:rsidRPr="002A3124" w:rsidRDefault="00FC5101" w:rsidP="00CF6AAF">
            <w:pPr>
              <w:jc w:val="center"/>
            </w:pPr>
          </w:p>
        </w:tc>
        <w:tc>
          <w:tcPr>
            <w:tcW w:w="850" w:type="dxa"/>
          </w:tcPr>
          <w:p w:rsidR="00FC5101" w:rsidRPr="002A3124" w:rsidRDefault="00FC5101" w:rsidP="00CF6AAF">
            <w:pPr>
              <w:jc w:val="center"/>
              <w:rPr>
                <w:b/>
              </w:rPr>
            </w:pPr>
          </w:p>
        </w:tc>
      </w:tr>
      <w:tr w:rsidR="00FC5101" w:rsidRPr="002A3124" w:rsidTr="00CF6AAF">
        <w:trPr>
          <w:trHeight w:val="300"/>
        </w:trPr>
        <w:tc>
          <w:tcPr>
            <w:tcW w:w="1149" w:type="dxa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lastRenderedPageBreak/>
              <w:t>223</w:t>
            </w:r>
          </w:p>
        </w:tc>
        <w:tc>
          <w:tcPr>
            <w:tcW w:w="1560" w:type="dxa"/>
            <w:hideMark/>
          </w:tcPr>
          <w:p w:rsidR="00FC5101" w:rsidRPr="002A3124" w:rsidRDefault="00FC5101" w:rsidP="00CF6AAF">
            <w:pPr>
              <w:jc w:val="center"/>
              <w:rPr>
                <w:rFonts w:eastAsia="Calibri"/>
              </w:rPr>
            </w:pPr>
            <w:r w:rsidRPr="002A3124">
              <w:t>5 043 111,51</w:t>
            </w:r>
          </w:p>
        </w:tc>
        <w:tc>
          <w:tcPr>
            <w:tcW w:w="1559" w:type="dxa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5 043 111,51</w:t>
            </w:r>
          </w:p>
        </w:tc>
        <w:tc>
          <w:tcPr>
            <w:tcW w:w="1559" w:type="dxa"/>
            <w:hideMark/>
          </w:tcPr>
          <w:p w:rsidR="00FC5101" w:rsidRPr="002A3124" w:rsidRDefault="00FC5101" w:rsidP="00CF6AAF">
            <w:pPr>
              <w:jc w:val="center"/>
              <w:rPr>
                <w:b/>
              </w:rPr>
            </w:pPr>
            <w:r w:rsidRPr="002A3124">
              <w:rPr>
                <w:b/>
              </w:rPr>
              <w:t>100,0</w:t>
            </w:r>
          </w:p>
        </w:tc>
        <w:tc>
          <w:tcPr>
            <w:tcW w:w="1559" w:type="dxa"/>
            <w:hideMark/>
          </w:tcPr>
          <w:p w:rsidR="00FC5101" w:rsidRPr="002A3124" w:rsidRDefault="00FC5101" w:rsidP="00CF6AAF">
            <w:pPr>
              <w:rPr>
                <w:b/>
              </w:rPr>
            </w:pPr>
          </w:p>
        </w:tc>
        <w:tc>
          <w:tcPr>
            <w:tcW w:w="1653" w:type="dxa"/>
            <w:hideMark/>
          </w:tcPr>
          <w:p w:rsidR="00FC5101" w:rsidRPr="002A3124" w:rsidRDefault="00FC5101" w:rsidP="00CF6AAF">
            <w:pPr>
              <w:rPr>
                <w:rFonts w:eastAsiaTheme="minorHAnsi"/>
              </w:rPr>
            </w:pPr>
          </w:p>
        </w:tc>
        <w:tc>
          <w:tcPr>
            <w:tcW w:w="850" w:type="dxa"/>
          </w:tcPr>
          <w:p w:rsidR="00FC5101" w:rsidRPr="002A3124" w:rsidRDefault="00FC5101" w:rsidP="00CF6AA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C5101" w:rsidRPr="002A3124" w:rsidTr="00CF6AAF">
        <w:trPr>
          <w:trHeight w:val="300"/>
        </w:trPr>
        <w:tc>
          <w:tcPr>
            <w:tcW w:w="1149" w:type="dxa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225</w:t>
            </w:r>
          </w:p>
        </w:tc>
        <w:tc>
          <w:tcPr>
            <w:tcW w:w="1560" w:type="dxa"/>
            <w:hideMark/>
          </w:tcPr>
          <w:p w:rsidR="00FC5101" w:rsidRPr="002A3124" w:rsidRDefault="00FC5101" w:rsidP="00CF6AAF">
            <w:pPr>
              <w:jc w:val="center"/>
              <w:rPr>
                <w:rFonts w:eastAsia="Calibri"/>
              </w:rPr>
            </w:pPr>
            <w:r w:rsidRPr="002A3124">
              <w:t>1 305 800,41</w:t>
            </w:r>
          </w:p>
        </w:tc>
        <w:tc>
          <w:tcPr>
            <w:tcW w:w="1559" w:type="dxa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1 305 800,41</w:t>
            </w:r>
          </w:p>
        </w:tc>
        <w:tc>
          <w:tcPr>
            <w:tcW w:w="1559" w:type="dxa"/>
            <w:hideMark/>
          </w:tcPr>
          <w:p w:rsidR="00FC5101" w:rsidRPr="002A3124" w:rsidRDefault="00FC5101" w:rsidP="00CF6AAF">
            <w:pPr>
              <w:jc w:val="center"/>
              <w:rPr>
                <w:b/>
              </w:rPr>
            </w:pPr>
            <w:r w:rsidRPr="002A3124">
              <w:rPr>
                <w:b/>
              </w:rPr>
              <w:t>100,0</w:t>
            </w:r>
          </w:p>
        </w:tc>
        <w:tc>
          <w:tcPr>
            <w:tcW w:w="1559" w:type="dxa"/>
            <w:hideMark/>
          </w:tcPr>
          <w:p w:rsidR="00FC5101" w:rsidRPr="002A3124" w:rsidRDefault="00FC5101" w:rsidP="00CF6AAF">
            <w:pPr>
              <w:rPr>
                <w:b/>
              </w:rPr>
            </w:pPr>
          </w:p>
        </w:tc>
        <w:tc>
          <w:tcPr>
            <w:tcW w:w="1653" w:type="dxa"/>
            <w:hideMark/>
          </w:tcPr>
          <w:p w:rsidR="00FC5101" w:rsidRPr="002A3124" w:rsidRDefault="00FC5101" w:rsidP="00CF6AAF">
            <w:pPr>
              <w:rPr>
                <w:rFonts w:eastAsiaTheme="minorHAnsi"/>
              </w:rPr>
            </w:pPr>
          </w:p>
        </w:tc>
        <w:tc>
          <w:tcPr>
            <w:tcW w:w="850" w:type="dxa"/>
          </w:tcPr>
          <w:p w:rsidR="00FC5101" w:rsidRPr="002A3124" w:rsidRDefault="00FC5101" w:rsidP="00CF6AA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C5101" w:rsidRPr="002A3124" w:rsidTr="00CF6AAF">
        <w:trPr>
          <w:trHeight w:val="300"/>
        </w:trPr>
        <w:tc>
          <w:tcPr>
            <w:tcW w:w="1149" w:type="dxa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226</w:t>
            </w:r>
          </w:p>
        </w:tc>
        <w:tc>
          <w:tcPr>
            <w:tcW w:w="1560" w:type="dxa"/>
            <w:hideMark/>
          </w:tcPr>
          <w:p w:rsidR="00FC5101" w:rsidRPr="002A3124" w:rsidRDefault="00FC5101" w:rsidP="00CF6AAF">
            <w:pPr>
              <w:jc w:val="center"/>
              <w:rPr>
                <w:rFonts w:eastAsia="Calibri"/>
              </w:rPr>
            </w:pPr>
            <w:r w:rsidRPr="002A3124">
              <w:t>4 047 288,46</w:t>
            </w:r>
          </w:p>
        </w:tc>
        <w:tc>
          <w:tcPr>
            <w:tcW w:w="1559" w:type="dxa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4 047 288,46</w:t>
            </w:r>
          </w:p>
        </w:tc>
        <w:tc>
          <w:tcPr>
            <w:tcW w:w="1559" w:type="dxa"/>
            <w:hideMark/>
          </w:tcPr>
          <w:p w:rsidR="00FC5101" w:rsidRPr="002A3124" w:rsidRDefault="00FC5101" w:rsidP="00CF6AAF">
            <w:pPr>
              <w:jc w:val="center"/>
              <w:rPr>
                <w:b/>
              </w:rPr>
            </w:pPr>
            <w:r w:rsidRPr="002A3124">
              <w:rPr>
                <w:b/>
              </w:rPr>
              <w:t>100,0</w:t>
            </w:r>
          </w:p>
        </w:tc>
        <w:tc>
          <w:tcPr>
            <w:tcW w:w="1559" w:type="dxa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66 680,00</w:t>
            </w:r>
          </w:p>
        </w:tc>
        <w:tc>
          <w:tcPr>
            <w:tcW w:w="1653" w:type="dxa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66 680,00</w:t>
            </w:r>
          </w:p>
        </w:tc>
        <w:tc>
          <w:tcPr>
            <w:tcW w:w="850" w:type="dxa"/>
            <w:hideMark/>
          </w:tcPr>
          <w:p w:rsidR="00FC5101" w:rsidRPr="002A3124" w:rsidRDefault="00FC5101" w:rsidP="00CF6AAF">
            <w:pPr>
              <w:jc w:val="center"/>
              <w:rPr>
                <w:b/>
              </w:rPr>
            </w:pPr>
            <w:r w:rsidRPr="002A3124">
              <w:rPr>
                <w:b/>
              </w:rPr>
              <w:t>100,0</w:t>
            </w:r>
          </w:p>
        </w:tc>
      </w:tr>
      <w:tr w:rsidR="00FC5101" w:rsidRPr="002A3124" w:rsidTr="00CF6AAF">
        <w:trPr>
          <w:trHeight w:val="300"/>
        </w:trPr>
        <w:tc>
          <w:tcPr>
            <w:tcW w:w="1149" w:type="dxa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290</w:t>
            </w:r>
          </w:p>
        </w:tc>
        <w:tc>
          <w:tcPr>
            <w:tcW w:w="1560" w:type="dxa"/>
            <w:hideMark/>
          </w:tcPr>
          <w:p w:rsidR="00FC5101" w:rsidRPr="002A3124" w:rsidRDefault="00FC5101" w:rsidP="00CF6AAF">
            <w:pPr>
              <w:jc w:val="center"/>
              <w:rPr>
                <w:rFonts w:eastAsia="Calibri"/>
              </w:rPr>
            </w:pPr>
            <w:r w:rsidRPr="002A3124">
              <w:t>1 864 919,56</w:t>
            </w:r>
          </w:p>
        </w:tc>
        <w:tc>
          <w:tcPr>
            <w:tcW w:w="1559" w:type="dxa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1 864 919,56</w:t>
            </w:r>
          </w:p>
        </w:tc>
        <w:tc>
          <w:tcPr>
            <w:tcW w:w="1559" w:type="dxa"/>
            <w:hideMark/>
          </w:tcPr>
          <w:p w:rsidR="00FC5101" w:rsidRPr="002A3124" w:rsidRDefault="00FC5101" w:rsidP="00CF6AAF">
            <w:pPr>
              <w:jc w:val="center"/>
              <w:rPr>
                <w:b/>
              </w:rPr>
            </w:pPr>
            <w:r w:rsidRPr="002A3124">
              <w:rPr>
                <w:b/>
              </w:rPr>
              <w:t>100,0</w:t>
            </w:r>
          </w:p>
        </w:tc>
        <w:tc>
          <w:tcPr>
            <w:tcW w:w="1559" w:type="dxa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19 530,00</w:t>
            </w:r>
          </w:p>
        </w:tc>
        <w:tc>
          <w:tcPr>
            <w:tcW w:w="1653" w:type="dxa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19 530,00</w:t>
            </w:r>
          </w:p>
        </w:tc>
        <w:tc>
          <w:tcPr>
            <w:tcW w:w="850" w:type="dxa"/>
            <w:hideMark/>
          </w:tcPr>
          <w:p w:rsidR="00FC5101" w:rsidRPr="002A3124" w:rsidRDefault="00FC5101" w:rsidP="00CF6AAF">
            <w:pPr>
              <w:jc w:val="center"/>
              <w:rPr>
                <w:b/>
              </w:rPr>
            </w:pPr>
            <w:r w:rsidRPr="002A3124">
              <w:rPr>
                <w:b/>
              </w:rPr>
              <w:t>100,0</w:t>
            </w:r>
          </w:p>
        </w:tc>
      </w:tr>
      <w:tr w:rsidR="00FC5101" w:rsidRPr="002A3124" w:rsidTr="00CF6AAF">
        <w:trPr>
          <w:trHeight w:val="300"/>
        </w:trPr>
        <w:tc>
          <w:tcPr>
            <w:tcW w:w="1149" w:type="dxa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310</w:t>
            </w:r>
          </w:p>
        </w:tc>
        <w:tc>
          <w:tcPr>
            <w:tcW w:w="1560" w:type="dxa"/>
            <w:hideMark/>
          </w:tcPr>
          <w:p w:rsidR="00FC5101" w:rsidRPr="002A3124" w:rsidRDefault="00FC5101" w:rsidP="00CF6AAF">
            <w:pPr>
              <w:jc w:val="center"/>
              <w:rPr>
                <w:rFonts w:eastAsia="Calibri"/>
              </w:rPr>
            </w:pPr>
            <w:r w:rsidRPr="002A3124">
              <w:t>1 299 916,00</w:t>
            </w:r>
          </w:p>
        </w:tc>
        <w:tc>
          <w:tcPr>
            <w:tcW w:w="1559" w:type="dxa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1 299 916,00</w:t>
            </w:r>
          </w:p>
        </w:tc>
        <w:tc>
          <w:tcPr>
            <w:tcW w:w="1559" w:type="dxa"/>
          </w:tcPr>
          <w:p w:rsidR="00FC5101" w:rsidRPr="002A3124" w:rsidRDefault="00FC5101" w:rsidP="00CF6AAF">
            <w:pPr>
              <w:jc w:val="center"/>
              <w:rPr>
                <w:b/>
              </w:rPr>
            </w:pPr>
          </w:p>
        </w:tc>
        <w:tc>
          <w:tcPr>
            <w:tcW w:w="1559" w:type="dxa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1 204 556,43</w:t>
            </w:r>
          </w:p>
        </w:tc>
        <w:tc>
          <w:tcPr>
            <w:tcW w:w="1653" w:type="dxa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1 204 556,43</w:t>
            </w:r>
          </w:p>
        </w:tc>
        <w:tc>
          <w:tcPr>
            <w:tcW w:w="850" w:type="dxa"/>
            <w:hideMark/>
          </w:tcPr>
          <w:p w:rsidR="00FC5101" w:rsidRPr="002A3124" w:rsidRDefault="00FC5101" w:rsidP="00CF6AAF">
            <w:pPr>
              <w:jc w:val="center"/>
              <w:rPr>
                <w:b/>
              </w:rPr>
            </w:pPr>
            <w:r w:rsidRPr="002A3124">
              <w:rPr>
                <w:b/>
              </w:rPr>
              <w:t>100,0</w:t>
            </w:r>
          </w:p>
        </w:tc>
      </w:tr>
      <w:tr w:rsidR="00FC5101" w:rsidRPr="002A3124" w:rsidTr="00CF6AAF">
        <w:trPr>
          <w:trHeight w:val="300"/>
        </w:trPr>
        <w:tc>
          <w:tcPr>
            <w:tcW w:w="1149" w:type="dxa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340</w:t>
            </w:r>
          </w:p>
        </w:tc>
        <w:tc>
          <w:tcPr>
            <w:tcW w:w="1560" w:type="dxa"/>
            <w:hideMark/>
          </w:tcPr>
          <w:p w:rsidR="00FC5101" w:rsidRPr="002A3124" w:rsidRDefault="00FC5101" w:rsidP="00CF6AAF">
            <w:pPr>
              <w:jc w:val="center"/>
              <w:rPr>
                <w:rFonts w:eastAsia="Calibri"/>
              </w:rPr>
            </w:pPr>
            <w:r w:rsidRPr="002A3124">
              <w:t>5 917 529,17</w:t>
            </w:r>
          </w:p>
        </w:tc>
        <w:tc>
          <w:tcPr>
            <w:tcW w:w="1559" w:type="dxa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5 917 529,17</w:t>
            </w:r>
          </w:p>
        </w:tc>
        <w:tc>
          <w:tcPr>
            <w:tcW w:w="1559" w:type="dxa"/>
            <w:hideMark/>
          </w:tcPr>
          <w:p w:rsidR="00FC5101" w:rsidRPr="002A3124" w:rsidRDefault="00FC5101" w:rsidP="00CF6AAF">
            <w:pPr>
              <w:jc w:val="center"/>
              <w:rPr>
                <w:b/>
              </w:rPr>
            </w:pPr>
            <w:r w:rsidRPr="002A3124">
              <w:rPr>
                <w:b/>
              </w:rPr>
              <w:t>100,0</w:t>
            </w:r>
          </w:p>
        </w:tc>
        <w:tc>
          <w:tcPr>
            <w:tcW w:w="1559" w:type="dxa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732 026,23</w:t>
            </w:r>
          </w:p>
        </w:tc>
        <w:tc>
          <w:tcPr>
            <w:tcW w:w="1653" w:type="dxa"/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732 026,23</w:t>
            </w:r>
          </w:p>
        </w:tc>
        <w:tc>
          <w:tcPr>
            <w:tcW w:w="850" w:type="dxa"/>
            <w:hideMark/>
          </w:tcPr>
          <w:p w:rsidR="00FC5101" w:rsidRPr="002A3124" w:rsidRDefault="00FC5101" w:rsidP="00CF6AAF">
            <w:pPr>
              <w:jc w:val="center"/>
              <w:rPr>
                <w:b/>
              </w:rPr>
            </w:pPr>
            <w:r w:rsidRPr="002A3124">
              <w:rPr>
                <w:b/>
              </w:rPr>
              <w:t>100,0</w:t>
            </w:r>
          </w:p>
        </w:tc>
      </w:tr>
      <w:tr w:rsidR="00FC5101" w:rsidRPr="002A3124" w:rsidTr="00CF6AAF">
        <w:trPr>
          <w:trHeight w:val="285"/>
        </w:trPr>
        <w:tc>
          <w:tcPr>
            <w:tcW w:w="1149" w:type="dxa"/>
            <w:hideMark/>
          </w:tcPr>
          <w:p w:rsidR="00FC5101" w:rsidRPr="002A3124" w:rsidRDefault="00FC5101" w:rsidP="00CF6AAF">
            <w:pPr>
              <w:jc w:val="center"/>
              <w:rPr>
                <w:b/>
                <w:bCs/>
              </w:rPr>
            </w:pPr>
            <w:r w:rsidRPr="002A3124">
              <w:rPr>
                <w:b/>
                <w:bCs/>
              </w:rPr>
              <w:t>Итого</w:t>
            </w:r>
          </w:p>
        </w:tc>
        <w:tc>
          <w:tcPr>
            <w:tcW w:w="1560" w:type="dxa"/>
            <w:hideMark/>
          </w:tcPr>
          <w:p w:rsidR="00FC5101" w:rsidRPr="001411E5" w:rsidRDefault="00FC5101" w:rsidP="00CF6AAF">
            <w:pPr>
              <w:jc w:val="center"/>
              <w:rPr>
                <w:rFonts w:eastAsia="Calibri"/>
                <w:b/>
                <w:sz w:val="20"/>
              </w:rPr>
            </w:pPr>
            <w:r w:rsidRPr="001411E5">
              <w:rPr>
                <w:b/>
                <w:sz w:val="20"/>
              </w:rPr>
              <w:t>126 527 302,49</w:t>
            </w:r>
          </w:p>
        </w:tc>
        <w:tc>
          <w:tcPr>
            <w:tcW w:w="1559" w:type="dxa"/>
            <w:hideMark/>
          </w:tcPr>
          <w:p w:rsidR="00FC5101" w:rsidRPr="001411E5" w:rsidRDefault="00FC5101" w:rsidP="00CF6AAF">
            <w:pPr>
              <w:jc w:val="center"/>
              <w:rPr>
                <w:b/>
                <w:sz w:val="20"/>
              </w:rPr>
            </w:pPr>
            <w:r w:rsidRPr="001411E5">
              <w:rPr>
                <w:b/>
                <w:sz w:val="20"/>
              </w:rPr>
              <w:t>126 527 302,49</w:t>
            </w:r>
          </w:p>
        </w:tc>
        <w:tc>
          <w:tcPr>
            <w:tcW w:w="1559" w:type="dxa"/>
            <w:hideMark/>
          </w:tcPr>
          <w:p w:rsidR="00FC5101" w:rsidRPr="002A3124" w:rsidRDefault="00FC5101" w:rsidP="00CF6AAF">
            <w:pPr>
              <w:jc w:val="center"/>
              <w:rPr>
                <w:b/>
              </w:rPr>
            </w:pPr>
            <w:r w:rsidRPr="002A3124">
              <w:rPr>
                <w:b/>
              </w:rPr>
              <w:t>100,0</w:t>
            </w:r>
          </w:p>
        </w:tc>
        <w:tc>
          <w:tcPr>
            <w:tcW w:w="1559" w:type="dxa"/>
            <w:hideMark/>
          </w:tcPr>
          <w:p w:rsidR="00FC5101" w:rsidRPr="002A3124" w:rsidRDefault="00FC5101" w:rsidP="00CF6AAF">
            <w:pPr>
              <w:jc w:val="center"/>
              <w:rPr>
                <w:b/>
              </w:rPr>
            </w:pPr>
            <w:r w:rsidRPr="002A3124">
              <w:rPr>
                <w:b/>
              </w:rPr>
              <w:t>4 178 592,71</w:t>
            </w:r>
          </w:p>
        </w:tc>
        <w:tc>
          <w:tcPr>
            <w:tcW w:w="1653" w:type="dxa"/>
            <w:hideMark/>
          </w:tcPr>
          <w:p w:rsidR="00FC5101" w:rsidRPr="002A3124" w:rsidRDefault="00FC5101" w:rsidP="00CF6AAF">
            <w:pPr>
              <w:jc w:val="center"/>
              <w:rPr>
                <w:b/>
              </w:rPr>
            </w:pPr>
            <w:r w:rsidRPr="002A3124">
              <w:rPr>
                <w:b/>
              </w:rPr>
              <w:t>4 165 491,88</w:t>
            </w:r>
          </w:p>
        </w:tc>
        <w:tc>
          <w:tcPr>
            <w:tcW w:w="850" w:type="dxa"/>
            <w:hideMark/>
          </w:tcPr>
          <w:p w:rsidR="00FC5101" w:rsidRPr="002A3124" w:rsidRDefault="00FC5101" w:rsidP="00CF6AAF">
            <w:pPr>
              <w:jc w:val="center"/>
              <w:rPr>
                <w:b/>
              </w:rPr>
            </w:pPr>
            <w:r w:rsidRPr="002A3124">
              <w:rPr>
                <w:b/>
              </w:rPr>
              <w:t>99,7</w:t>
            </w:r>
          </w:p>
        </w:tc>
      </w:tr>
    </w:tbl>
    <w:p w:rsidR="00FC5101" w:rsidRDefault="00FC5101" w:rsidP="00FC5101">
      <w:pPr>
        <w:ind w:firstLine="709"/>
        <w:jc w:val="both"/>
      </w:pPr>
      <w:r w:rsidRPr="002A3124">
        <w:t xml:space="preserve"> По предпринимательской и иной приносящей доход деятельности в 2016 году получены доходы в</w:t>
      </w:r>
      <w:r>
        <w:t xml:space="preserve"> объеме – 17 369,2 тыс. рублей.</w:t>
      </w:r>
    </w:p>
    <w:p w:rsidR="00FC5101" w:rsidRPr="002A3124" w:rsidRDefault="00FC5101" w:rsidP="00FC5101">
      <w:pPr>
        <w:ind w:firstLine="709"/>
        <w:jc w:val="both"/>
      </w:pPr>
    </w:p>
    <w:p w:rsidR="00FC5101" w:rsidRDefault="00FC5101" w:rsidP="00FC5101">
      <w:pPr>
        <w:jc w:val="center"/>
        <w:rPr>
          <w:b/>
        </w:rPr>
      </w:pPr>
      <w:r>
        <w:rPr>
          <w:b/>
        </w:rPr>
        <w:t>За 2017 год приобретено:</w:t>
      </w:r>
    </w:p>
    <w:p w:rsidR="00FC5101" w:rsidRPr="002A3124" w:rsidRDefault="00FC5101" w:rsidP="00FC5101">
      <w:pPr>
        <w:rPr>
          <w:b/>
        </w:rPr>
      </w:pPr>
      <w:r w:rsidRPr="002A3124">
        <w:rPr>
          <w:b/>
        </w:rPr>
        <w:t>Субсидия на иные цели: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4315"/>
        <w:gridCol w:w="4668"/>
      </w:tblGrid>
      <w:tr w:rsidR="00FC5101" w:rsidRPr="00F7391B" w:rsidTr="00CF6AAF">
        <w:trPr>
          <w:trHeight w:val="27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F7391B" w:rsidRDefault="00FC5101" w:rsidP="00CF6AAF">
            <w:pPr>
              <w:jc w:val="center"/>
            </w:pPr>
            <w:r w:rsidRPr="00F7391B">
              <w:t>№</w:t>
            </w:r>
            <w:r>
              <w:t xml:space="preserve">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F7391B" w:rsidRDefault="00FC5101" w:rsidP="00CF6AAF">
            <w:pPr>
              <w:jc w:val="center"/>
            </w:pPr>
            <w:r w:rsidRPr="00F7391B">
              <w:t>Наименование расходов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F7391B" w:rsidRDefault="00FC5101" w:rsidP="00CF6AAF">
            <w:pPr>
              <w:jc w:val="center"/>
            </w:pPr>
            <w:r w:rsidRPr="00F7391B">
              <w:t>Сумма</w:t>
            </w:r>
          </w:p>
        </w:tc>
      </w:tr>
      <w:tr w:rsidR="00FC5101" w:rsidRPr="002A3124" w:rsidTr="00CF6AAF">
        <w:trPr>
          <w:trHeight w:val="29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2A3124" w:rsidRDefault="00FC5101" w:rsidP="00FC510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Поставка канцелярских товаров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399 835,00</w:t>
            </w:r>
          </w:p>
        </w:tc>
      </w:tr>
      <w:tr w:rsidR="00FC5101" w:rsidRPr="002A3124" w:rsidTr="00CF6AAF">
        <w:trPr>
          <w:trHeight w:val="25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2A3124" w:rsidRDefault="00FC5101" w:rsidP="00FC510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Поставка (приобретение) товаров МФУ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98 000,00</w:t>
            </w:r>
          </w:p>
        </w:tc>
      </w:tr>
      <w:tr w:rsidR="00FC5101" w:rsidRPr="002A3124" w:rsidTr="00CF6AAF">
        <w:trPr>
          <w:trHeight w:val="27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2A3124" w:rsidRDefault="00FC5101" w:rsidP="00FC510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Приобретение компьютеров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310 931,00</w:t>
            </w:r>
          </w:p>
        </w:tc>
      </w:tr>
      <w:tr w:rsidR="00FC5101" w:rsidRPr="002A3124" w:rsidTr="00CF6AAF">
        <w:trPr>
          <w:trHeight w:val="28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2A3124" w:rsidRDefault="00FC5101" w:rsidP="00FC510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Приобретение бумаги А4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149 997,68</w:t>
            </w:r>
          </w:p>
        </w:tc>
      </w:tr>
      <w:tr w:rsidR="00FC5101" w:rsidRPr="002A3124" w:rsidTr="00CF6AAF">
        <w:trPr>
          <w:trHeight w:val="30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2A3124" w:rsidRDefault="00FC5101" w:rsidP="00FC510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Приобретение  костюмы детские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390 000,00</w:t>
            </w:r>
          </w:p>
        </w:tc>
      </w:tr>
      <w:tr w:rsidR="00FC5101" w:rsidRPr="002A3124" w:rsidTr="00CF6AAF">
        <w:trPr>
          <w:trHeight w:val="26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2A3124" w:rsidRDefault="00FC5101" w:rsidP="00FC510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Приобретение костюмов взрослых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399 260,00</w:t>
            </w:r>
          </w:p>
        </w:tc>
      </w:tr>
      <w:tr w:rsidR="00FC5101" w:rsidRPr="002A3124" w:rsidTr="00CF6AAF">
        <w:trPr>
          <w:trHeight w:val="26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2A3124" w:rsidRDefault="00FC5101" w:rsidP="00FC510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Поставка музыкальных инструментов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399 850,00</w:t>
            </w:r>
          </w:p>
        </w:tc>
      </w:tr>
      <w:tr w:rsidR="00FC5101" w:rsidRPr="002A3124" w:rsidTr="00CF6AAF">
        <w:trPr>
          <w:trHeight w:val="26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2A3124" w:rsidRDefault="00FC5101" w:rsidP="00FC510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Поставка средств обучения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338 310,00</w:t>
            </w:r>
          </w:p>
        </w:tc>
      </w:tr>
      <w:tr w:rsidR="00FC5101" w:rsidRPr="002A3124" w:rsidTr="00CF6AAF">
        <w:trPr>
          <w:trHeight w:val="14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2A3124" w:rsidRDefault="00FC5101" w:rsidP="00FC510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Поставка лабораторных исследований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294 101,00</w:t>
            </w:r>
          </w:p>
        </w:tc>
      </w:tr>
      <w:tr w:rsidR="00FC5101" w:rsidRPr="002A3124" w:rsidTr="00CF6AAF">
        <w:trPr>
          <w:trHeight w:val="2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2A3124" w:rsidRDefault="00FC5101" w:rsidP="00FC510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Поставка канцелярских товаров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399 835,00</w:t>
            </w:r>
          </w:p>
        </w:tc>
      </w:tr>
      <w:tr w:rsidR="00FC5101" w:rsidRPr="002A3124" w:rsidTr="00CF6AAF">
        <w:trPr>
          <w:trHeight w:val="19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2A3124" w:rsidRDefault="00FC5101" w:rsidP="00FC510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Поставка игрушек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399 540,00</w:t>
            </w:r>
          </w:p>
        </w:tc>
      </w:tr>
      <w:tr w:rsidR="00FC5101" w:rsidRPr="002A3124" w:rsidTr="00CF6AAF">
        <w:trPr>
          <w:trHeight w:val="19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2A3124" w:rsidRDefault="00FC5101" w:rsidP="00FC510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Поставка методической литературы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398 940,00</w:t>
            </w:r>
          </w:p>
        </w:tc>
      </w:tr>
      <w:tr w:rsidR="00FC5101" w:rsidRPr="002A3124" w:rsidTr="00CF6AAF">
        <w:trPr>
          <w:trHeight w:val="19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2A3124" w:rsidRDefault="00FC5101" w:rsidP="00FC510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Поставка (приобретение) картриджей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200 000,00</w:t>
            </w:r>
          </w:p>
        </w:tc>
      </w:tr>
      <w:tr w:rsidR="00FC5101" w:rsidRPr="002A3124" w:rsidTr="00CF6AAF">
        <w:trPr>
          <w:trHeight w:val="19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2A3124" w:rsidRDefault="00FC5101" w:rsidP="00FC510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2A3124" w:rsidRDefault="00FC5101" w:rsidP="00CF6AAF">
            <w:r>
              <w:t>Поставка бумаги А4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2A3124" w:rsidRDefault="00FC5101" w:rsidP="00CF6AAF">
            <w:r>
              <w:t>340080,00</w:t>
            </w:r>
          </w:p>
        </w:tc>
      </w:tr>
      <w:tr w:rsidR="00FC5101" w:rsidRPr="002A3124" w:rsidTr="00CF6AAF">
        <w:trPr>
          <w:trHeight w:val="19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2A3124" w:rsidRDefault="00FC5101" w:rsidP="00FC510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Default="00FC5101" w:rsidP="00CF6AAF">
            <w:r>
              <w:t xml:space="preserve">Поставка канцелярских товаров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Default="00FC5101" w:rsidP="00CF6AAF">
            <w:r>
              <w:t>398600,00</w:t>
            </w:r>
          </w:p>
        </w:tc>
      </w:tr>
      <w:tr w:rsidR="00FC5101" w:rsidRPr="002A3124" w:rsidTr="00CF6AAF">
        <w:trPr>
          <w:trHeight w:val="21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2A3124" w:rsidRDefault="00FC5101" w:rsidP="00CF6AAF"/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ИТОГО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pPr>
              <w:rPr>
                <w:b/>
              </w:rPr>
            </w:pPr>
            <w:r>
              <w:rPr>
                <w:b/>
              </w:rPr>
              <w:t xml:space="preserve">4917279,68  </w:t>
            </w:r>
            <w:r w:rsidRPr="002A3124">
              <w:rPr>
                <w:b/>
              </w:rPr>
              <w:t>тыс. рублей</w:t>
            </w:r>
          </w:p>
        </w:tc>
      </w:tr>
    </w:tbl>
    <w:p w:rsidR="00FC5101" w:rsidRDefault="00FC5101" w:rsidP="00FC5101">
      <w:pPr>
        <w:rPr>
          <w:b/>
        </w:rPr>
      </w:pPr>
    </w:p>
    <w:p w:rsidR="00FC5101" w:rsidRPr="002A3124" w:rsidRDefault="00FC5101" w:rsidP="00FC5101">
      <w:pPr>
        <w:rPr>
          <w:rFonts w:eastAsia="Calibri"/>
          <w:b/>
          <w:lang w:eastAsia="en-US"/>
        </w:rPr>
      </w:pPr>
      <w:r w:rsidRPr="002A3124">
        <w:rPr>
          <w:b/>
        </w:rPr>
        <w:t>Средства от приносящий доход деятельности: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3827"/>
      </w:tblGrid>
      <w:tr w:rsidR="00FC5101" w:rsidRPr="002A3124" w:rsidTr="00CF6AAF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 xml:space="preserve">№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Наименование расходов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Сумма</w:t>
            </w:r>
          </w:p>
        </w:tc>
      </w:tr>
      <w:tr w:rsidR="00FC5101" w:rsidRPr="002A3124" w:rsidTr="00CF6AAF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Поставка ткани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19 560,00</w:t>
            </w:r>
          </w:p>
        </w:tc>
      </w:tr>
      <w:tr w:rsidR="00FC5101" w:rsidRPr="002A3124" w:rsidTr="00CF6AAF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Поставка хозяйственных товаров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948 910,00</w:t>
            </w:r>
          </w:p>
        </w:tc>
      </w:tr>
      <w:tr w:rsidR="00FC5101" w:rsidRPr="002A3124" w:rsidTr="00CF6AAF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Поставка посуды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250 850,00</w:t>
            </w:r>
          </w:p>
        </w:tc>
      </w:tr>
      <w:tr w:rsidR="00FC5101" w:rsidRPr="002A3124" w:rsidTr="00CF6AAF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Поставка дезинфицирующих средств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205 600,00</w:t>
            </w:r>
          </w:p>
        </w:tc>
      </w:tr>
      <w:tr w:rsidR="00FC5101" w:rsidRPr="002A3124" w:rsidTr="00CF6AAF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Продукты питания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15 944,28</w:t>
            </w:r>
          </w:p>
        </w:tc>
      </w:tr>
      <w:tr w:rsidR="00FC5101" w:rsidRPr="002A3124" w:rsidTr="00CF6AAF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2A3124" w:rsidRDefault="00FC5101" w:rsidP="00CF6AAF">
            <w: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2A3124" w:rsidRDefault="00FC5101" w:rsidP="00CF6AAF">
            <w:r>
              <w:t>Поставка текстиля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2A3124" w:rsidRDefault="00FC5101" w:rsidP="00CF6AAF">
            <w:r>
              <w:t>690</w:t>
            </w:r>
          </w:p>
        </w:tc>
      </w:tr>
      <w:tr w:rsidR="00FC5101" w:rsidRPr="002A3124" w:rsidTr="00CF6AAF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2A3124" w:rsidRDefault="00FC5101" w:rsidP="00CF6AAF">
            <w: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Default="00FC5101" w:rsidP="00CF6AAF">
            <w:r>
              <w:t>Поставка хозяйственных товаров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Default="00FC5101" w:rsidP="00CF6AAF">
            <w:r>
              <w:t>396000,00</w:t>
            </w:r>
          </w:p>
        </w:tc>
      </w:tr>
      <w:tr w:rsidR="00FC5101" w:rsidRPr="002A3124" w:rsidTr="00CF6AAF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2A3124" w:rsidRDefault="00FC5101" w:rsidP="00CF6AAF">
            <w: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Default="00FC5101" w:rsidP="00CF6AAF">
            <w:r>
              <w:t>Поставка посуды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Default="00FC5101" w:rsidP="00CF6AAF">
            <w:r>
              <w:t>394000,00</w:t>
            </w:r>
          </w:p>
        </w:tc>
      </w:tr>
      <w:tr w:rsidR="00FC5101" w:rsidRPr="002A3124" w:rsidTr="00CF6AAF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2A3124" w:rsidRDefault="00FC5101" w:rsidP="00CF6AAF">
            <w: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Default="00FC5101" w:rsidP="00CF6AAF">
            <w:r>
              <w:t>Стулья детские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Default="00FC5101" w:rsidP="00CF6AAF">
            <w:r>
              <w:t>40000,00</w:t>
            </w:r>
          </w:p>
        </w:tc>
      </w:tr>
      <w:tr w:rsidR="00FC5101" w:rsidRPr="002A3124" w:rsidTr="00CF6AAF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2A3124" w:rsidRDefault="00FC5101" w:rsidP="00CF6AAF">
            <w: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Default="00FC5101" w:rsidP="00CF6AAF">
            <w:r>
              <w:t>Поставка дезинфицирующих средств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Default="00FC5101" w:rsidP="00CF6AAF">
            <w:r>
              <w:t>150000,00</w:t>
            </w:r>
          </w:p>
        </w:tc>
      </w:tr>
      <w:tr w:rsidR="00FC5101" w:rsidRPr="002A3124" w:rsidTr="00CF6AAF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2A3124" w:rsidRDefault="00FC5101" w:rsidP="00CF6AAF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pPr>
              <w:rPr>
                <w:b/>
              </w:rPr>
            </w:pPr>
            <w:r>
              <w:rPr>
                <w:b/>
              </w:rPr>
              <w:t xml:space="preserve">2421554,28  </w:t>
            </w:r>
            <w:r w:rsidRPr="002A3124">
              <w:rPr>
                <w:b/>
              </w:rPr>
              <w:t>тыс. рублей</w:t>
            </w:r>
          </w:p>
        </w:tc>
      </w:tr>
    </w:tbl>
    <w:p w:rsidR="00FC5101" w:rsidRDefault="00FC5101" w:rsidP="00FC5101">
      <w:pPr>
        <w:jc w:val="both"/>
        <w:rPr>
          <w:b/>
        </w:rPr>
      </w:pPr>
    </w:p>
    <w:p w:rsidR="00FC5101" w:rsidRPr="002A3124" w:rsidRDefault="00FC5101" w:rsidP="00FC5101">
      <w:pPr>
        <w:jc w:val="both"/>
        <w:rPr>
          <w:b/>
        </w:rPr>
      </w:pPr>
      <w:r w:rsidRPr="002A3124">
        <w:rPr>
          <w:b/>
        </w:rPr>
        <w:t>Средства местного бюджета: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6004"/>
        <w:gridCol w:w="3118"/>
      </w:tblGrid>
      <w:tr w:rsidR="00FC5101" w:rsidRPr="002A3124" w:rsidTr="00CF6AAF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pPr>
              <w:jc w:val="center"/>
            </w:pPr>
            <w:r>
              <w:t>№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Наименование расходов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pPr>
              <w:jc w:val="center"/>
            </w:pPr>
            <w:r w:rsidRPr="002A3124">
              <w:t>Сумма</w:t>
            </w:r>
          </w:p>
        </w:tc>
      </w:tr>
      <w:tr w:rsidR="00FC5101" w:rsidRPr="002A3124" w:rsidTr="00CF6AAF">
        <w:trPr>
          <w:trHeight w:val="26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1.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Материалы для бассейна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136 000,00</w:t>
            </w:r>
          </w:p>
        </w:tc>
      </w:tr>
      <w:tr w:rsidR="00FC5101" w:rsidRPr="002A3124" w:rsidTr="00CF6AAF">
        <w:trPr>
          <w:trHeight w:val="27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2.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Мягкий инвентарь  (спецодежда)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100 000,00</w:t>
            </w:r>
          </w:p>
        </w:tc>
      </w:tr>
      <w:tr w:rsidR="00FC5101" w:rsidRPr="002A3124" w:rsidTr="00CF6AAF">
        <w:trPr>
          <w:trHeight w:val="27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lastRenderedPageBreak/>
              <w:t>3.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Хозяйственные товары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10 000,00</w:t>
            </w:r>
          </w:p>
        </w:tc>
      </w:tr>
      <w:tr w:rsidR="00FC5101" w:rsidRPr="002A3124" w:rsidTr="00CF6AAF">
        <w:trPr>
          <w:trHeight w:val="27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4.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Поставка медикаментов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241 540,00</w:t>
            </w:r>
          </w:p>
        </w:tc>
      </w:tr>
      <w:tr w:rsidR="00FC5101" w:rsidRPr="002A3124" w:rsidTr="00CF6AAF">
        <w:trPr>
          <w:trHeight w:val="30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5.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Приобретение  забора  для детской площадки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398 000,00</w:t>
            </w:r>
          </w:p>
        </w:tc>
      </w:tr>
      <w:tr w:rsidR="00FC5101" w:rsidRPr="002A3124" w:rsidTr="00CF6AAF">
        <w:trPr>
          <w:trHeight w:val="27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6.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Дезинфицирующие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106 000,00</w:t>
            </w:r>
          </w:p>
        </w:tc>
      </w:tr>
      <w:tr w:rsidR="00FC5101" w:rsidRPr="002A3124" w:rsidTr="00CF6AAF">
        <w:trPr>
          <w:trHeight w:val="27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7.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Канцелярские товары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7 000,00</w:t>
            </w:r>
          </w:p>
        </w:tc>
      </w:tr>
      <w:tr w:rsidR="00FC5101" w:rsidRPr="002A3124" w:rsidTr="00CF6AAF">
        <w:trPr>
          <w:trHeight w:val="27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8.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Лицензия МЦФЭР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64 900,00</w:t>
            </w:r>
          </w:p>
        </w:tc>
      </w:tr>
      <w:tr w:rsidR="00FC5101" w:rsidRPr="002A3124" w:rsidTr="00CF6AAF">
        <w:trPr>
          <w:trHeight w:val="27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9.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Поставка продуктов питания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1 989 249,44</w:t>
            </w:r>
          </w:p>
        </w:tc>
      </w:tr>
      <w:tr w:rsidR="00FC5101" w:rsidRPr="002A3124" w:rsidTr="00CF6AAF">
        <w:trPr>
          <w:trHeight w:val="27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2A3124" w:rsidRDefault="00FC5101" w:rsidP="00CF6AAF"/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2A3124" w:rsidRDefault="00FC5101" w:rsidP="00CF6AAF">
            <w:r>
              <w:t>Периодическая 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2A3124" w:rsidRDefault="00FC5101" w:rsidP="00CF6AAF">
            <w:r>
              <w:t>14000,00</w:t>
            </w:r>
          </w:p>
        </w:tc>
      </w:tr>
      <w:tr w:rsidR="00FC5101" w:rsidRPr="002A3124" w:rsidTr="00CF6AAF">
        <w:trPr>
          <w:trHeight w:val="27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2A3124" w:rsidRDefault="00FC5101" w:rsidP="00CF6AAF"/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Default="00FC5101" w:rsidP="00CF6AAF">
            <w:r>
              <w:t xml:space="preserve">Флаги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Default="00FC5101" w:rsidP="00CF6AAF">
            <w:r>
              <w:t>60000,00</w:t>
            </w:r>
          </w:p>
        </w:tc>
      </w:tr>
      <w:tr w:rsidR="00FC5101" w:rsidRPr="002A3124" w:rsidTr="00CF6AAF">
        <w:trPr>
          <w:trHeight w:val="27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01" w:rsidRPr="002A3124" w:rsidRDefault="00FC5101" w:rsidP="00CF6AAF"/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r w:rsidRPr="002A3124"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01" w:rsidRPr="002A3124" w:rsidRDefault="00FC5101" w:rsidP="00CF6AAF">
            <w:pPr>
              <w:rPr>
                <w:b/>
              </w:rPr>
            </w:pPr>
            <w:r>
              <w:rPr>
                <w:b/>
              </w:rPr>
              <w:t xml:space="preserve">3126689,44   тыс. </w:t>
            </w:r>
            <w:r w:rsidRPr="002A3124">
              <w:rPr>
                <w:b/>
              </w:rPr>
              <w:t>рублей</w:t>
            </w:r>
          </w:p>
        </w:tc>
      </w:tr>
    </w:tbl>
    <w:p w:rsidR="001403F0" w:rsidRDefault="00FC5101">
      <w:r w:rsidRPr="00C853A2">
        <w:rPr>
          <w:rFonts w:eastAsia="Calibri"/>
          <w:b/>
          <w:lang w:eastAsia="en-US"/>
        </w:rPr>
        <w:t>ИТОГО ВСЕГО: 10465523,4 тыс. рублей</w:t>
      </w:r>
    </w:p>
    <w:sectPr w:rsidR="0014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0673"/>
    <w:multiLevelType w:val="hybridMultilevel"/>
    <w:tmpl w:val="EFEE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64"/>
    <w:rsid w:val="00037564"/>
    <w:rsid w:val="001403F0"/>
    <w:rsid w:val="004B3662"/>
    <w:rsid w:val="0050178A"/>
    <w:rsid w:val="00F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CFA5"/>
  <w15:chartTrackingRefBased/>
  <w15:docId w15:val="{227AFDB1-F1AC-497C-8CD2-EA20C39D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KutenkovaN</dc:creator>
  <cp:keywords/>
  <dc:description/>
  <cp:lastModifiedBy>KutenkovaN</cp:lastModifiedBy>
  <cp:revision>2</cp:revision>
  <dcterms:created xsi:type="dcterms:W3CDTF">2018-11-16T13:51:00Z</dcterms:created>
  <dcterms:modified xsi:type="dcterms:W3CDTF">2018-11-16T13:51:00Z</dcterms:modified>
</cp:coreProperties>
</file>