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1240CF" w:rsidP="001240C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273050" cy="332740"/>
            <wp:effectExtent l="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050" cy="332740"/>
                    </a:xfrm>
                    <a:prstGeom prst="rect">
                      <a:avLst/>
                    </a:prstGeom>
                    <a:noFill/>
                    <a:ln>
                      <a:noFill/>
                    </a:ln>
                  </pic:spPr>
                </pic:pic>
              </a:graphicData>
            </a:graphic>
          </wp:inline>
        </w:drawing>
      </w:r>
    </w:p>
    <w:p w:rsidR="001240CF" w:rsidRPr="001240CF" w:rsidRDefault="001240CF" w:rsidP="001240CF">
      <w:pPr>
        <w:spacing w:after="0" w:line="240" w:lineRule="auto"/>
        <w:jc w:val="center"/>
        <w:rPr>
          <w:rFonts w:ascii="Times New Roman" w:eastAsia="Times New Roman" w:hAnsi="Times New Roman" w:cs="Times New Roman"/>
          <w:b/>
          <w:sz w:val="20"/>
          <w:szCs w:val="20"/>
        </w:rPr>
      </w:pPr>
    </w:p>
    <w:p w:rsidR="001240CF" w:rsidRPr="001240CF" w:rsidRDefault="001240CF" w:rsidP="001240CF">
      <w:pPr>
        <w:spacing w:after="0" w:line="240" w:lineRule="auto"/>
        <w:jc w:val="center"/>
        <w:rPr>
          <w:rFonts w:ascii="Times New Roman" w:eastAsia="Times New Roman" w:hAnsi="Times New Roman" w:cs="Times New Roman"/>
          <w:b/>
          <w:sz w:val="20"/>
          <w:szCs w:val="20"/>
        </w:rPr>
      </w:pPr>
      <w:r w:rsidRPr="001240CF">
        <w:rPr>
          <w:rFonts w:ascii="Times New Roman" w:eastAsia="Times New Roman" w:hAnsi="Times New Roman" w:cs="Times New Roman"/>
          <w:b/>
          <w:sz w:val="20"/>
          <w:szCs w:val="20"/>
        </w:rPr>
        <w:t>МУНИЦИПАЛЬНОЕ ОБРАЗОВАНИЕ</w:t>
      </w:r>
    </w:p>
    <w:p w:rsidR="001240CF" w:rsidRPr="001240CF" w:rsidRDefault="001240CF" w:rsidP="001240CF">
      <w:pPr>
        <w:spacing w:after="0" w:line="240" w:lineRule="auto"/>
        <w:jc w:val="center"/>
        <w:rPr>
          <w:rFonts w:ascii="Times New Roman" w:eastAsia="Times New Roman" w:hAnsi="Times New Roman" w:cs="Times New Roman"/>
          <w:b/>
          <w:sz w:val="20"/>
          <w:szCs w:val="20"/>
        </w:rPr>
      </w:pPr>
      <w:r w:rsidRPr="001240CF">
        <w:rPr>
          <w:rFonts w:ascii="Times New Roman" w:eastAsia="Times New Roman" w:hAnsi="Times New Roman" w:cs="Times New Roman"/>
          <w:b/>
          <w:sz w:val="20"/>
          <w:szCs w:val="20"/>
        </w:rPr>
        <w:t>ГОРОДСКОЙ ОКРУГ ГОРОД ХАНТЫ-МАНСИЙСК</w:t>
      </w:r>
    </w:p>
    <w:p w:rsidR="001240CF" w:rsidRPr="001240CF" w:rsidRDefault="001240CF" w:rsidP="001240CF">
      <w:pPr>
        <w:spacing w:after="0" w:line="240" w:lineRule="auto"/>
        <w:jc w:val="center"/>
        <w:rPr>
          <w:rFonts w:ascii="Times New Roman" w:eastAsia="Times New Roman" w:hAnsi="Times New Roman" w:cs="Times New Roman"/>
          <w:b/>
          <w:sz w:val="20"/>
          <w:szCs w:val="20"/>
        </w:rPr>
      </w:pPr>
      <w:r w:rsidRPr="001240CF">
        <w:rPr>
          <w:rFonts w:ascii="Times New Roman" w:eastAsia="Times New Roman" w:hAnsi="Times New Roman" w:cs="Times New Roman"/>
          <w:b/>
          <w:sz w:val="20"/>
          <w:szCs w:val="20"/>
        </w:rPr>
        <w:t xml:space="preserve">ДЕПАРТАМЕНТ ОБРАЗОВАНИЯ АДМИНИСТРАЦИИГОРОДА ХАНТЫ-МАНСИЙСКА </w:t>
      </w:r>
    </w:p>
    <w:p w:rsidR="001240CF" w:rsidRPr="001240CF" w:rsidRDefault="001240CF" w:rsidP="001240CF">
      <w:pPr>
        <w:spacing w:after="0" w:line="240" w:lineRule="auto"/>
        <w:jc w:val="center"/>
        <w:rPr>
          <w:rFonts w:ascii="Times New Roman" w:eastAsia="Times New Roman" w:hAnsi="Times New Roman" w:cs="Times New Roman"/>
          <w:b/>
          <w:sz w:val="20"/>
          <w:szCs w:val="20"/>
        </w:rPr>
      </w:pPr>
    </w:p>
    <w:p w:rsidR="001240CF" w:rsidRPr="001240CF" w:rsidRDefault="001240CF" w:rsidP="001240CF">
      <w:pPr>
        <w:spacing w:after="0" w:line="240" w:lineRule="auto"/>
        <w:jc w:val="center"/>
        <w:rPr>
          <w:rFonts w:ascii="Times New Roman" w:eastAsia="Times New Roman" w:hAnsi="Times New Roman" w:cs="Times New Roman"/>
          <w:b/>
          <w:sz w:val="20"/>
          <w:szCs w:val="20"/>
        </w:rPr>
      </w:pPr>
      <w:r w:rsidRPr="001240CF">
        <w:rPr>
          <w:rFonts w:ascii="Times New Roman" w:eastAsia="Times New Roman" w:hAnsi="Times New Roman" w:cs="Times New Roman"/>
          <w:b/>
          <w:sz w:val="20"/>
          <w:szCs w:val="20"/>
        </w:rPr>
        <w:t xml:space="preserve">МУНИЦИПАЛЬНОЕ БЮДЖЕТНОЕ ДОШКОЛЬНОЕ ОБРАЗОВАТЕЛЬНОЕ УЧРЕЖДЕНИЕ </w:t>
      </w:r>
    </w:p>
    <w:p w:rsidR="001240CF" w:rsidRPr="001240CF" w:rsidRDefault="001240CF" w:rsidP="001240CF">
      <w:pPr>
        <w:spacing w:after="0" w:line="240" w:lineRule="auto"/>
        <w:jc w:val="center"/>
        <w:rPr>
          <w:rFonts w:ascii="Times New Roman" w:eastAsia="Times New Roman" w:hAnsi="Times New Roman" w:cs="Times New Roman"/>
          <w:b/>
          <w:sz w:val="20"/>
          <w:szCs w:val="20"/>
        </w:rPr>
      </w:pPr>
      <w:r w:rsidRPr="001240CF">
        <w:rPr>
          <w:rFonts w:ascii="Times New Roman" w:eastAsia="Times New Roman" w:hAnsi="Times New Roman" w:cs="Times New Roman"/>
          <w:b/>
          <w:sz w:val="20"/>
          <w:szCs w:val="20"/>
        </w:rPr>
        <w:t>«ДЕТСКИЙ САД № 23 «БРУСНИЧКА»</w:t>
      </w:r>
    </w:p>
    <w:p w:rsidR="001240CF" w:rsidRPr="001240CF" w:rsidRDefault="001240CF" w:rsidP="001240CF">
      <w:pPr>
        <w:spacing w:after="0" w:line="240" w:lineRule="auto"/>
        <w:jc w:val="center"/>
        <w:rPr>
          <w:rFonts w:ascii="Times New Roman" w:eastAsia="Calibri" w:hAnsi="Times New Roman" w:cs="Times New Roman"/>
          <w:b/>
          <w:sz w:val="24"/>
          <w:szCs w:val="24"/>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44"/>
          <w:szCs w:val="44"/>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44"/>
          <w:szCs w:val="44"/>
        </w:rPr>
      </w:pPr>
      <w:r w:rsidRPr="001240CF">
        <w:rPr>
          <w:rFonts w:ascii="Times New Roman" w:eastAsia="Times New Roman" w:hAnsi="Times New Roman" w:cs="Times New Roman"/>
          <w:b/>
          <w:color w:val="FF0000"/>
          <w:sz w:val="44"/>
          <w:szCs w:val="44"/>
        </w:rPr>
        <w:t>Консультация для родителей</w:t>
      </w: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44"/>
          <w:szCs w:val="44"/>
        </w:rPr>
      </w:pPr>
      <w:r w:rsidRPr="001240CF">
        <w:rPr>
          <w:rFonts w:ascii="Times New Roman" w:eastAsia="Times New Roman" w:hAnsi="Times New Roman" w:cs="Times New Roman"/>
          <w:b/>
          <w:color w:val="FF0000"/>
          <w:sz w:val="44"/>
          <w:szCs w:val="44"/>
        </w:rPr>
        <w:t>«</w:t>
      </w:r>
      <w:r>
        <w:rPr>
          <w:rFonts w:ascii="Times New Roman" w:eastAsia="Times New Roman" w:hAnsi="Times New Roman" w:cs="Times New Roman"/>
          <w:b/>
          <w:color w:val="FF0000"/>
          <w:sz w:val="44"/>
          <w:szCs w:val="44"/>
        </w:rPr>
        <w:t>Как стать хорошими родителями</w:t>
      </w:r>
      <w:r w:rsidRPr="001240CF">
        <w:rPr>
          <w:rFonts w:ascii="Times New Roman" w:eastAsia="Times New Roman" w:hAnsi="Times New Roman" w:cs="Times New Roman"/>
          <w:b/>
          <w:color w:val="FF0000"/>
          <w:sz w:val="44"/>
          <w:szCs w:val="44"/>
        </w:rPr>
        <w:t>»</w:t>
      </w: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44"/>
          <w:szCs w:val="44"/>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44"/>
          <w:szCs w:val="44"/>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color w:val="000000"/>
          <w:sz w:val="32"/>
          <w:szCs w:val="32"/>
        </w:rPr>
      </w:pPr>
    </w:p>
    <w:p w:rsidR="001240CF" w:rsidRPr="001240CF" w:rsidRDefault="001240CF" w:rsidP="001240CF">
      <w:pPr>
        <w:spacing w:after="0" w:line="240" w:lineRule="auto"/>
        <w:ind w:firstLine="709"/>
        <w:jc w:val="right"/>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Старший воспитатель:</w:t>
      </w:r>
    </w:p>
    <w:p w:rsidR="001240CF" w:rsidRPr="001240CF" w:rsidRDefault="001240CF" w:rsidP="001240CF">
      <w:pPr>
        <w:spacing w:after="0" w:line="240" w:lineRule="auto"/>
        <w:ind w:firstLine="709"/>
        <w:jc w:val="right"/>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Буданова И.М.</w:t>
      </w:r>
    </w:p>
    <w:p w:rsidR="001240CF" w:rsidRPr="001240CF" w:rsidRDefault="001240CF" w:rsidP="001240CF">
      <w:pPr>
        <w:spacing w:after="0" w:line="240" w:lineRule="auto"/>
        <w:ind w:firstLine="709"/>
        <w:jc w:val="center"/>
        <w:rPr>
          <w:rFonts w:ascii="Times New Roman" w:eastAsia="Times New Roman" w:hAnsi="Times New Roman" w:cs="Times New Roman"/>
          <w:color w:val="00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b/>
          <w:color w:val="FF0000"/>
          <w:sz w:val="32"/>
          <w:szCs w:val="32"/>
        </w:rPr>
      </w:pPr>
    </w:p>
    <w:p w:rsidR="001240CF" w:rsidRPr="001240CF" w:rsidRDefault="001240CF" w:rsidP="001240CF">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Ханты-Мансийск</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1240CF">
        <w:rPr>
          <w:rFonts w:ascii="Times New Roman" w:eastAsia="Times New Roman" w:hAnsi="Times New Roman" w:cs="Times New Roman"/>
          <w:b/>
          <w:bCs/>
          <w:iCs/>
          <w:color w:val="FF0000"/>
          <w:sz w:val="28"/>
          <w:szCs w:val="28"/>
        </w:rPr>
        <w:lastRenderedPageBreak/>
        <w:t>Как стать хорошими родителями</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0CF">
        <w:rPr>
          <w:rFonts w:ascii="Times New Roman" w:eastAsia="Times New Roman" w:hAnsi="Times New Roman" w:cs="Times New Roman"/>
          <w:b/>
          <w:bCs/>
          <w:i/>
          <w:iCs/>
          <w:color w:val="000000" w:themeColor="text1"/>
          <w:sz w:val="28"/>
          <w:szCs w:val="28"/>
        </w:rPr>
        <w:t>1.</w:t>
      </w:r>
      <w:r w:rsidRPr="001240CF">
        <w:rPr>
          <w:rFonts w:ascii="Times New Roman" w:eastAsia="Times New Roman" w:hAnsi="Times New Roman" w:cs="Times New Roman"/>
          <w:color w:val="000000" w:themeColor="text1"/>
          <w:sz w:val="28"/>
          <w:szCs w:val="28"/>
        </w:rPr>
        <w:t> </w:t>
      </w:r>
      <w:r w:rsidRPr="001240CF">
        <w:rPr>
          <w:rFonts w:ascii="Times New Roman" w:eastAsia="Times New Roman" w:hAnsi="Times New Roman" w:cs="Times New Roman"/>
          <w:b/>
          <w:bCs/>
          <w:i/>
          <w:iCs/>
          <w:color w:val="000000" w:themeColor="text1"/>
          <w:sz w:val="28"/>
          <w:szCs w:val="28"/>
        </w:rPr>
        <w:t>Любовь является важнейшей потребностью всех детей.</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Чем больше вы проявляете свою любовь к ребенку, обнимая, целуя его и говоря «Я тебя люблю», тем больше он желает доказать вам, что заслуживает ее. Любовь взрослого укрепляет уверенность ребенка в себе и развивает чувство уважения к своей личности.</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b/>
          <w:bCs/>
          <w:i/>
          <w:iCs/>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2.</w:t>
      </w:r>
      <w:r w:rsidR="00BA7BAA" w:rsidRPr="001240CF">
        <w:rPr>
          <w:rFonts w:ascii="Times New Roman" w:eastAsia="Times New Roman" w:hAnsi="Times New Roman" w:cs="Times New Roman"/>
          <w:b/>
          <w:bCs/>
          <w:i/>
          <w:iCs/>
          <w:sz w:val="28"/>
          <w:szCs w:val="28"/>
        </w:rPr>
        <w:t xml:space="preserve"> </w:t>
      </w:r>
      <w:r w:rsidRPr="001240CF">
        <w:rPr>
          <w:rFonts w:ascii="Times New Roman" w:eastAsia="Times New Roman" w:hAnsi="Times New Roman" w:cs="Times New Roman"/>
          <w:b/>
          <w:bCs/>
          <w:i/>
          <w:iCs/>
          <w:sz w:val="28"/>
          <w:szCs w:val="28"/>
        </w:rPr>
        <w:t>Даже при самых доверительных и внимательных отношениях с ребенком необходимо четко установить ограничения, запреты.</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Это является частью родительских обязанностей.</w:t>
      </w:r>
      <w:r w:rsidR="00BA7BAA" w:rsidRPr="001240CF">
        <w:rPr>
          <w:rFonts w:ascii="Times New Roman" w:eastAsia="Times New Roman" w:hAnsi="Times New Roman" w:cs="Times New Roman"/>
          <w:color w:val="000000"/>
          <w:sz w:val="28"/>
          <w:szCs w:val="28"/>
        </w:rPr>
        <w:t xml:space="preserve"> </w:t>
      </w:r>
      <w:r w:rsidRPr="001240CF">
        <w:rPr>
          <w:rFonts w:ascii="Times New Roman" w:eastAsia="Times New Roman" w:hAnsi="Times New Roman" w:cs="Times New Roman"/>
          <w:color w:val="000000"/>
          <w:sz w:val="28"/>
          <w:szCs w:val="28"/>
        </w:rPr>
        <w:t>Следует, однако, помнить: для детей естественно и нормально испытывать эти границы на прочность. Это не каприз, а часть процесса обучения. Дети чувствуют себя более защищенными (хотя иногда и жалуются), если вы придерживаетесь установленных правил при условии, что они обоснованы.</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3.</w:t>
      </w:r>
      <w:r w:rsidRPr="001240CF">
        <w:rPr>
          <w:rFonts w:ascii="Times New Roman" w:eastAsia="Times New Roman" w:hAnsi="Times New Roman" w:cs="Times New Roman"/>
          <w:sz w:val="28"/>
          <w:szCs w:val="28"/>
        </w:rPr>
        <w:t> </w:t>
      </w:r>
      <w:r w:rsidRPr="001240CF">
        <w:rPr>
          <w:rFonts w:ascii="Times New Roman" w:eastAsia="Times New Roman" w:hAnsi="Times New Roman" w:cs="Times New Roman"/>
          <w:b/>
          <w:bCs/>
          <w:i/>
          <w:iCs/>
          <w:sz w:val="28"/>
          <w:szCs w:val="28"/>
        </w:rPr>
        <w:t>Установите определенный распорядок дня.</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Многих конфликтов можно избежать, если для ребенка будет четко определенное время для приема пищи, сна или для шумных игр.</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b/>
          <w:bCs/>
          <w:i/>
          <w:iCs/>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4.Некоторые правила необходимо соблюдать в каждой семье, но следует быть «гибкими» с очень маленькими детьми.</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Однажды установив в своей семье правила, будьте  последовательны в их исполнении. Иногда (вне дома) вам потребуются другие правила, которые необходимо объяснить ребенку.</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5.Слушайте внимательно, что ребенок вам говорит.</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 xml:space="preserve">Проявляйте интерес к тому, что ребенок делает и чувствует. Убедите ребенка, что все чувства естественны и надо только </w:t>
      </w:r>
      <w:proofErr w:type="gramStart"/>
      <w:r w:rsidRPr="001240CF">
        <w:rPr>
          <w:rFonts w:ascii="Times New Roman" w:eastAsia="Times New Roman" w:hAnsi="Times New Roman" w:cs="Times New Roman"/>
          <w:color w:val="000000"/>
          <w:sz w:val="28"/>
          <w:szCs w:val="28"/>
        </w:rPr>
        <w:t>уметь</w:t>
      </w:r>
      <w:proofErr w:type="gramEnd"/>
      <w:r w:rsidRPr="001240CF">
        <w:rPr>
          <w:rFonts w:ascii="Times New Roman" w:eastAsia="Times New Roman" w:hAnsi="Times New Roman" w:cs="Times New Roman"/>
          <w:color w:val="000000"/>
          <w:sz w:val="28"/>
          <w:szCs w:val="28"/>
        </w:rPr>
        <w:t xml:space="preserve"> их правильно выразить. Чем чаще вы будете так делать, тем реже вам придется прибегать к наказаниям.</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b/>
          <w:bCs/>
          <w:i/>
          <w:iCs/>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6.</w:t>
      </w:r>
      <w:r w:rsidRPr="001240CF">
        <w:rPr>
          <w:rFonts w:ascii="Times New Roman" w:eastAsia="Times New Roman" w:hAnsi="Times New Roman" w:cs="Times New Roman"/>
          <w:b/>
          <w:bCs/>
          <w:sz w:val="28"/>
          <w:szCs w:val="28"/>
        </w:rPr>
        <w:t>   </w:t>
      </w:r>
      <w:r w:rsidRPr="001240CF">
        <w:rPr>
          <w:rFonts w:ascii="Times New Roman" w:eastAsia="Times New Roman" w:hAnsi="Times New Roman" w:cs="Times New Roman"/>
          <w:b/>
          <w:bCs/>
          <w:i/>
          <w:iCs/>
          <w:sz w:val="28"/>
          <w:szCs w:val="28"/>
        </w:rPr>
        <w:t>Видение событий с точки зрения вашего ребенка и представление о том, что он чувствует, - это ключ к пониманию его поведения.</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Вспоминайте, что вы чувствовали, когда были ребенком и взрослые несправедливо обращались с вами, и вы станете лучше понимать своего ребенка.</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sz w:val="28"/>
          <w:szCs w:val="28"/>
        </w:rPr>
        <w:t>7.</w:t>
      </w:r>
      <w:r w:rsidRPr="001240CF">
        <w:rPr>
          <w:rFonts w:ascii="Times New Roman" w:eastAsia="Times New Roman" w:hAnsi="Times New Roman" w:cs="Times New Roman"/>
          <w:sz w:val="28"/>
          <w:szCs w:val="28"/>
        </w:rPr>
        <w:t> </w:t>
      </w:r>
      <w:r w:rsidRPr="001240CF">
        <w:rPr>
          <w:rFonts w:ascii="Times New Roman" w:eastAsia="Times New Roman" w:hAnsi="Times New Roman" w:cs="Times New Roman"/>
          <w:b/>
          <w:bCs/>
          <w:i/>
          <w:iCs/>
          <w:sz w:val="28"/>
          <w:szCs w:val="28"/>
        </w:rPr>
        <w:t>Хвалите и одобряйте своего ребенка.</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Ожидайте, что ребенок будет себя хорошо вести, поощряйте его усилия, хвалите за хорошее поведение и старайтесь игнорировать плохие поступки. Чем больше вы придираетесь, тем меньше ребенок будет вас слушать.</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lastRenderedPageBreak/>
        <w:t>8.Уважайте своего ребенка так же, как вы уважали бы взрослого человека.</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Привлекайте ребенка к принятию решений, особенно если эти решения как-то влияют на его жизнь; прислушайтесь к точке зрения ребенка. Если же вы поддались искушению сказать что-нибудь, что ранит вашего ребенка, то подумайте, как бы это выглядело, если бы вы то же самое сказали взрослому. Извинитесь перед своим ребенком, если вы чем-то обидели его.</w:t>
      </w:r>
    </w:p>
    <w:p w:rsidR="001240CF" w:rsidRDefault="001240CF"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sz w:val="28"/>
          <w:szCs w:val="28"/>
        </w:rPr>
        <w:t>9.</w:t>
      </w:r>
      <w:r w:rsidRPr="001240CF">
        <w:rPr>
          <w:rFonts w:ascii="Times New Roman" w:eastAsia="Times New Roman" w:hAnsi="Times New Roman" w:cs="Times New Roman"/>
          <w:sz w:val="28"/>
          <w:szCs w:val="28"/>
        </w:rPr>
        <w:t> </w:t>
      </w:r>
      <w:r w:rsidRPr="001240CF">
        <w:rPr>
          <w:rFonts w:ascii="Times New Roman" w:eastAsia="Times New Roman" w:hAnsi="Times New Roman" w:cs="Times New Roman"/>
          <w:b/>
          <w:bCs/>
          <w:i/>
          <w:iCs/>
          <w:sz w:val="28"/>
          <w:szCs w:val="28"/>
        </w:rPr>
        <w:t>Смех помогает разрядить напряженную ситуацию.</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Иногда родители бывают слишком серьезны, словно юмору не место в общении с детьми. Старайтесь видеть забавные стороны и разрешите себе посмеяться, когда это возможно.</w:t>
      </w:r>
    </w:p>
    <w:p w:rsidR="001240CF" w:rsidRDefault="001240CF" w:rsidP="001240CF">
      <w:pPr>
        <w:shd w:val="clear" w:color="auto" w:fill="FFFFFF"/>
        <w:spacing w:after="0" w:line="240" w:lineRule="auto"/>
        <w:ind w:firstLine="709"/>
        <w:jc w:val="center"/>
        <w:rPr>
          <w:rFonts w:ascii="Times New Roman" w:eastAsia="Times New Roman" w:hAnsi="Times New Roman" w:cs="Times New Roman"/>
          <w:b/>
          <w:bCs/>
          <w:i/>
          <w:iCs/>
          <w:sz w:val="28"/>
          <w:szCs w:val="28"/>
        </w:rPr>
      </w:pPr>
    </w:p>
    <w:p w:rsidR="001A5F20" w:rsidRPr="001240CF" w:rsidRDefault="00BA7BAA"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10.</w:t>
      </w:r>
      <w:r w:rsidR="001A5F20" w:rsidRPr="001240CF">
        <w:rPr>
          <w:rFonts w:ascii="Times New Roman" w:eastAsia="Times New Roman" w:hAnsi="Times New Roman" w:cs="Times New Roman"/>
          <w:b/>
          <w:bCs/>
          <w:i/>
          <w:iCs/>
          <w:sz w:val="28"/>
          <w:szCs w:val="28"/>
        </w:rPr>
        <w:t>Если вы чувствуете, что теряете контроль над собой или готовы закричать на своего ребенка, оскорбить его или ударить, лучше отойдите, успокойтесь (сосчитайте до 10).</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1A5F20" w:rsidRPr="001240CF" w:rsidRDefault="001240CF" w:rsidP="001240CF">
      <w:pPr>
        <w:shd w:val="clear" w:color="auto" w:fill="FFFFFF"/>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11. 10 «не»</w:t>
      </w:r>
      <w:r w:rsidR="001A5F20" w:rsidRPr="001240CF">
        <w:rPr>
          <w:rFonts w:ascii="Times New Roman" w:eastAsia="Times New Roman" w:hAnsi="Times New Roman" w:cs="Times New Roman"/>
          <w:b/>
          <w:bCs/>
          <w:i/>
          <w:iCs/>
          <w:sz w:val="28"/>
          <w:szCs w:val="28"/>
        </w:rPr>
        <w:t xml:space="preserve"> в воспитании ребёнка</w:t>
      </w:r>
    </w:p>
    <w:p w:rsidR="00BA7BAA"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Правил о том, как воспитывать ребенка, пригодных на все случаи жизни, не существует. Все дети разные. Каждый ребенок уникален, уникальны и наши с ним отношения. Но есть вещи, которые противопоказаны при общении с любым ребенком без исключения. Речь идет о том, чего родителям делать нельзя.</w:t>
      </w:r>
    </w:p>
    <w:p w:rsidR="00BA7BAA"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  </w:t>
      </w:r>
    </w:p>
    <w:p w:rsidR="00BA7BAA"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Что греха таить, даже самые терпеливые родители время от времени в "расстроенных чувствах" все же пользуются недозволенными мерами, но нередко к ним прибегают просто по незнанию.</w:t>
      </w:r>
    </w:p>
    <w:p w:rsidR="00BA7BAA"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Давайте запомним недозволенные в воспитании приемы так же хорошо, как мы помним заповедь "Не убий!".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унижайте ребенка!</w:t>
      </w:r>
    </w:p>
    <w:p w:rsidR="00BA7BAA"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        </w:t>
      </w:r>
    </w:p>
    <w:p w:rsidR="00BA7BAA"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угрожайте!</w:t>
      </w:r>
    </w:p>
    <w:p w:rsidR="00BA7BAA"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  </w:t>
      </w:r>
    </w:p>
    <w:p w:rsidR="00BA7BAA"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вымогайте обещаний!</w:t>
      </w:r>
    </w:p>
    <w:p w:rsidR="00BA7BAA" w:rsidRPr="001240CF" w:rsidRDefault="00BA7BAA"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A7BAA" w:rsidRPr="001240CF" w:rsidRDefault="00BA7BAA"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A7BAA"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lastRenderedPageBreak/>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опекайте излишне!</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требуйте немедленного повиновения!</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марионетки, но оно не способствует формированию независимого, самостоятельного человека.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потакайте ребенку!</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Будьте последовательны!</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требуйте того, что не соответствует возрасту ребенка!</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 xml:space="preserve">Если вы ждете от своего двухлетнего малыша, чтобы он слушался, как пятилетний, то этим вы провоцируете у него неприязнь к вам. Вы требуете от </w:t>
      </w:r>
      <w:r w:rsidRPr="001240CF">
        <w:rPr>
          <w:rFonts w:ascii="Times New Roman" w:eastAsia="Times New Roman" w:hAnsi="Times New Roman" w:cs="Times New Roman"/>
          <w:color w:val="000000"/>
          <w:sz w:val="28"/>
          <w:szCs w:val="28"/>
        </w:rPr>
        <w:lastRenderedPageBreak/>
        <w:t>него зрелости поведения, на которую он еще не способен - это плохо сказывается на развитии его самосознания.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морализируйте и не говорите слишком много!</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я тебе все объясню!".        </w:t>
      </w:r>
    </w:p>
    <w:p w:rsidR="001240CF" w:rsidRDefault="001A5F20" w:rsidP="001240C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1240CF">
        <w:rPr>
          <w:rFonts w:ascii="Times New Roman" w:eastAsia="Times New Roman" w:hAnsi="Times New Roman" w:cs="Times New Roman"/>
          <w:b/>
          <w:bCs/>
          <w:i/>
          <w:iCs/>
          <w:color w:val="000000"/>
          <w:sz w:val="28"/>
          <w:szCs w:val="28"/>
        </w:rPr>
        <w:t>Не лишайте ребенка права оставаться ребенком!</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 xml:space="preserve">  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1240CF">
        <w:rPr>
          <w:rFonts w:ascii="Times New Roman" w:eastAsia="Times New Roman" w:hAnsi="Times New Roman" w:cs="Times New Roman"/>
          <w:color w:val="000000"/>
          <w:sz w:val="28"/>
          <w:szCs w:val="28"/>
        </w:rPr>
        <w:t>вств к ч</w:t>
      </w:r>
      <w:proofErr w:type="gramEnd"/>
      <w:r w:rsidRPr="001240CF">
        <w:rPr>
          <w:rFonts w:ascii="Times New Roman" w:eastAsia="Times New Roman" w:hAnsi="Times New Roman" w:cs="Times New Roman"/>
          <w:color w:val="000000"/>
          <w:sz w:val="28"/>
          <w:szCs w:val="28"/>
        </w:rPr>
        <w:t>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p>
    <w:p w:rsidR="001A5F20" w:rsidRPr="001240CF" w:rsidRDefault="001A5F20" w:rsidP="001240CF">
      <w:pPr>
        <w:shd w:val="clear" w:color="auto" w:fill="FFFFFF"/>
        <w:spacing w:after="0" w:line="240" w:lineRule="auto"/>
        <w:ind w:firstLine="709"/>
        <w:jc w:val="center"/>
        <w:rPr>
          <w:rFonts w:ascii="Times New Roman" w:eastAsia="Times New Roman" w:hAnsi="Times New Roman" w:cs="Times New Roman"/>
          <w:sz w:val="28"/>
          <w:szCs w:val="28"/>
        </w:rPr>
      </w:pPr>
      <w:r w:rsidRPr="001240CF">
        <w:rPr>
          <w:rFonts w:ascii="Times New Roman" w:eastAsia="Times New Roman" w:hAnsi="Times New Roman" w:cs="Times New Roman"/>
          <w:b/>
          <w:bCs/>
          <w:i/>
          <w:iCs/>
          <w:sz w:val="28"/>
          <w:szCs w:val="28"/>
        </w:rPr>
        <w:t xml:space="preserve">Воспитывая </w:t>
      </w:r>
      <w:bookmarkStart w:id="0" w:name="_GoBack"/>
      <w:r w:rsidRPr="001240CF">
        <w:rPr>
          <w:rFonts w:ascii="Times New Roman" w:eastAsia="Times New Roman" w:hAnsi="Times New Roman" w:cs="Times New Roman"/>
          <w:b/>
          <w:bCs/>
          <w:i/>
          <w:iCs/>
          <w:sz w:val="28"/>
          <w:szCs w:val="28"/>
        </w:rPr>
        <w:t>детей, развивая их самодисциплину, давайте не забывать, что они все-</w:t>
      </w:r>
      <w:bookmarkEnd w:id="0"/>
      <w:r w:rsidRPr="001240CF">
        <w:rPr>
          <w:rFonts w:ascii="Times New Roman" w:eastAsia="Times New Roman" w:hAnsi="Times New Roman" w:cs="Times New Roman"/>
          <w:b/>
          <w:bCs/>
          <w:i/>
          <w:iCs/>
          <w:sz w:val="28"/>
          <w:szCs w:val="28"/>
        </w:rPr>
        <w:t>таки дети. Давайте оставим за ними это право!</w:t>
      </w:r>
    </w:p>
    <w:p w:rsidR="001A5F20" w:rsidRPr="001240CF" w:rsidRDefault="00BA7BAA"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 xml:space="preserve">     </w:t>
      </w:r>
      <w:r w:rsidR="001A5F20" w:rsidRPr="001240CF">
        <w:rPr>
          <w:rFonts w:ascii="Times New Roman" w:eastAsia="Times New Roman" w:hAnsi="Times New Roman" w:cs="Times New Roman"/>
          <w:color w:val="000000"/>
          <w:sz w:val="28"/>
          <w:szCs w:val="28"/>
        </w:rPr>
        <w:t>1. Не жди, что твой ребенок будет таким, как ты. Или - как ты хочешь. Помоги ему стать не тобой, а собой.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2. Не вымещай на ребенке свои обиды; что посеешь, то и взойдет.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 xml:space="preserve">3. Не требуй от ребенка платы за все, что ты для него делаешь: ты дал ему жизнь - как он может тебя отблагодарить? Он даст жизнь </w:t>
      </w:r>
      <w:proofErr w:type="gramStart"/>
      <w:r w:rsidRPr="001240CF">
        <w:rPr>
          <w:rFonts w:ascii="Times New Roman" w:eastAsia="Times New Roman" w:hAnsi="Times New Roman" w:cs="Times New Roman"/>
          <w:color w:val="000000"/>
          <w:sz w:val="28"/>
          <w:szCs w:val="28"/>
        </w:rPr>
        <w:t>другому</w:t>
      </w:r>
      <w:proofErr w:type="gramEnd"/>
      <w:r w:rsidRPr="001240CF">
        <w:rPr>
          <w:rFonts w:ascii="Times New Roman" w:eastAsia="Times New Roman" w:hAnsi="Times New Roman" w:cs="Times New Roman"/>
          <w:color w:val="000000"/>
          <w:sz w:val="28"/>
          <w:szCs w:val="28"/>
        </w:rPr>
        <w:t>: это необратимый закон благодарности.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4. Не думай, что ребенок твой - он Божий.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5. Не относись к его проблемам свысока.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6. Не унижай!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7. Не мучь себя, если не можешь чего-то сделать для своего ребенка, мучь, если можешь и не делаешь.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8. Помни: для ребенка сделано недостаточно, если не сделано все.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9. Умей любить чужого ребенка. Не делай чужому то, что не хотел бы, чтобы другие сделали твоему.       </w:t>
      </w:r>
    </w:p>
    <w:p w:rsidR="001A5F20" w:rsidRPr="001240CF" w:rsidRDefault="001A5F20" w:rsidP="001240C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240CF">
        <w:rPr>
          <w:rFonts w:ascii="Times New Roman" w:eastAsia="Times New Roman" w:hAnsi="Times New Roman" w:cs="Times New Roman"/>
          <w:color w:val="000000"/>
          <w:sz w:val="28"/>
          <w:szCs w:val="28"/>
        </w:rPr>
        <w:t>10. Люби своего ребенка любым: неталантливым, неудачным, взрослым; общаясь с ним, радуйся, потому что ребенок - это праздник, который пока с тобой.</w:t>
      </w:r>
    </w:p>
    <w:p w:rsidR="001A5F20" w:rsidRPr="001240CF" w:rsidRDefault="001A5F20" w:rsidP="001240CF">
      <w:pPr>
        <w:spacing w:after="0" w:line="240" w:lineRule="auto"/>
        <w:ind w:firstLine="709"/>
        <w:jc w:val="both"/>
        <w:rPr>
          <w:rFonts w:ascii="Times New Roman" w:hAnsi="Times New Roman" w:cs="Times New Roman"/>
          <w:sz w:val="28"/>
          <w:szCs w:val="28"/>
        </w:rPr>
      </w:pPr>
    </w:p>
    <w:p w:rsidR="00F923BA" w:rsidRPr="001240CF" w:rsidRDefault="00F923BA" w:rsidP="001240CF">
      <w:pPr>
        <w:spacing w:after="0" w:line="240" w:lineRule="auto"/>
        <w:ind w:firstLine="709"/>
        <w:jc w:val="both"/>
        <w:rPr>
          <w:rFonts w:ascii="Times New Roman" w:hAnsi="Times New Roman" w:cs="Times New Roman"/>
          <w:sz w:val="28"/>
          <w:szCs w:val="28"/>
        </w:rPr>
      </w:pPr>
    </w:p>
    <w:sectPr w:rsidR="00F923BA" w:rsidRPr="001240CF" w:rsidSect="001240CF">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1A5F20"/>
    <w:rsid w:val="001240CF"/>
    <w:rsid w:val="001A5F20"/>
    <w:rsid w:val="007534FC"/>
    <w:rsid w:val="00BA7BAA"/>
    <w:rsid w:val="00F9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1487</Words>
  <Characters>8479</Characters>
  <Application>Microsoft Office Word</Application>
  <DocSecurity>0</DocSecurity>
  <Lines>70</Lines>
  <Paragraphs>19</Paragraphs>
  <ScaleCrop>false</ScaleCrop>
  <Company>Grizli777</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2015-05-11T05:25:00Z</dcterms:created>
  <dcterms:modified xsi:type="dcterms:W3CDTF">2019-04-02T07:55:00Z</dcterms:modified>
</cp:coreProperties>
</file>