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CB" w:rsidRDefault="00410BCB" w:rsidP="0041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9FC">
        <w:rPr>
          <w:rFonts w:ascii="Times New Roman" w:hAnsi="Times New Roman" w:cs="Times New Roman"/>
          <w:b/>
          <w:sz w:val="28"/>
          <w:szCs w:val="28"/>
        </w:rPr>
        <w:t>Образовательные программы учреждения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802"/>
        <w:gridCol w:w="3969"/>
        <w:gridCol w:w="3720"/>
      </w:tblGrid>
      <w:tr w:rsidR="00410BCB" w:rsidTr="00C5138A">
        <w:tc>
          <w:tcPr>
            <w:tcW w:w="10491" w:type="dxa"/>
            <w:gridSpan w:val="3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образовательная программа дошкольного образовательного Учреждения</w:t>
            </w: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3969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Обязательная часть (не менее 60%)</w:t>
            </w:r>
          </w:p>
        </w:tc>
        <w:tc>
          <w:tcPr>
            <w:tcW w:w="3720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образовательных отношений (не менее 40%)</w:t>
            </w: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969" w:type="dxa"/>
            <w:vMerge w:val="restart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образовательная</w:t>
            </w:r>
            <w:r w:rsidRPr="009369F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 дошкольного образования «Детство»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 редакцией </w:t>
            </w:r>
            <w:r w:rsidRPr="009369FC">
              <w:rPr>
                <w:rFonts w:ascii="Times New Roman" w:hAnsi="Times New Roman" w:cs="Times New Roman"/>
                <w:sz w:val="28"/>
                <w:szCs w:val="28"/>
              </w:rPr>
              <w:t xml:space="preserve"> Т.И. Бабаева, А.Г. Гогоберидзе, О.В. Солнцева</w:t>
            </w:r>
          </w:p>
        </w:tc>
        <w:tc>
          <w:tcPr>
            <w:tcW w:w="3720" w:type="dxa"/>
            <w:vMerge w:val="restart"/>
          </w:tcPr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Парциальные программы: 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«Социокультурные истоки»;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«Югорский трамплин»;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-программа по хореографии «Маленькие звезды».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9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2802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vMerge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BCB" w:rsidRDefault="00410BCB" w:rsidP="00410B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0BCB" w:rsidRDefault="00410BCB" w:rsidP="0041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C9E">
        <w:rPr>
          <w:rFonts w:ascii="Times New Roman" w:hAnsi="Times New Roman" w:cs="Times New Roman"/>
          <w:b/>
          <w:sz w:val="28"/>
          <w:szCs w:val="28"/>
        </w:rPr>
        <w:t>Дополнительные общеразвивающие программы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246"/>
        <w:gridCol w:w="5210"/>
      </w:tblGrid>
      <w:tr w:rsidR="00410BCB" w:rsidTr="00C5138A">
        <w:tc>
          <w:tcPr>
            <w:tcW w:w="5246" w:type="dxa"/>
          </w:tcPr>
          <w:p w:rsidR="00410BCB" w:rsidRPr="00144C9E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9E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5210" w:type="dxa"/>
          </w:tcPr>
          <w:p w:rsidR="00410BCB" w:rsidRPr="00144C9E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C9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410BCB" w:rsidTr="00C5138A">
        <w:tc>
          <w:tcPr>
            <w:tcW w:w="5246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210" w:type="dxa"/>
            <w:vMerge w:val="restart"/>
          </w:tcPr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шахматист»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«Занимательный английский»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«Эрудит»</w:t>
            </w:r>
          </w:p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-мастера»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«Карандашик озорной»</w:t>
            </w:r>
          </w:p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танца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10BCB" w:rsidTr="00C5138A">
        <w:tc>
          <w:tcPr>
            <w:tcW w:w="5246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210" w:type="dxa"/>
            <w:vMerge/>
          </w:tcPr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5246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5210" w:type="dxa"/>
            <w:vMerge/>
          </w:tcPr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5246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5210" w:type="dxa"/>
            <w:vMerge/>
          </w:tcPr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BCB" w:rsidTr="00C5138A">
        <w:tc>
          <w:tcPr>
            <w:tcW w:w="5246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5210" w:type="dxa"/>
            <w:vMerge/>
          </w:tcPr>
          <w:p w:rsidR="00410BCB" w:rsidRPr="00144C9E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BCB" w:rsidRDefault="00410BCB" w:rsidP="00410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BCB" w:rsidRDefault="00410BCB" w:rsidP="00410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коррекционно-развивающего обучения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978"/>
        <w:gridCol w:w="7478"/>
      </w:tblGrid>
      <w:tr w:rsidR="00410BCB" w:rsidTr="00C5138A">
        <w:tc>
          <w:tcPr>
            <w:tcW w:w="2978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7478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</w:tr>
      <w:tr w:rsidR="00410BCB" w:rsidTr="00C5138A">
        <w:tc>
          <w:tcPr>
            <w:tcW w:w="2978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7478" w:type="dxa"/>
          </w:tcPr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Программа-психолого-педагогических занятий для дошкольников 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«Занятия психолога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детьми 2-4 лет в период адап</w:t>
            </w: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к дошкольному учреждению». </w:t>
            </w:r>
            <w:proofErr w:type="spellStart"/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Роньжина</w:t>
            </w:r>
            <w:proofErr w:type="spellEnd"/>
            <w:r w:rsidRPr="00915D4D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 xml:space="preserve"> «Приклю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будущих первоклассников».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</w:tr>
      <w:tr w:rsidR="00410BCB" w:rsidTr="00C5138A">
        <w:tc>
          <w:tcPr>
            <w:tcW w:w="2978" w:type="dxa"/>
          </w:tcPr>
          <w:p w:rsidR="00410BCB" w:rsidRDefault="00410BCB" w:rsidP="00C51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7478" w:type="dxa"/>
          </w:tcPr>
          <w:p w:rsidR="00410BCB" w:rsidRPr="00915D4D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Программа логопедической работы по преодолению фонетико-фонематического недоразвития речи у детей. Авторы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Т. Б. Филичева, Г. В. Чиркина</w:t>
            </w:r>
          </w:p>
          <w:p w:rsidR="00410BCB" w:rsidRDefault="00410BCB" w:rsidP="00C5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Программа логопедическ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работы по преодолению общего </w:t>
            </w:r>
            <w:r w:rsidRPr="00915D4D">
              <w:rPr>
                <w:rFonts w:ascii="Times New Roman" w:hAnsi="Times New Roman" w:cs="Times New Roman"/>
                <w:sz w:val="28"/>
                <w:szCs w:val="28"/>
              </w:rPr>
              <w:t>недоразвития речи у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ей. Авторы: Т.Б. Филичева,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Г.В.Чиркина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Т.В. Туманова</w:t>
            </w:r>
          </w:p>
        </w:tc>
      </w:tr>
    </w:tbl>
    <w:p w:rsidR="0067487D" w:rsidRDefault="0067487D">
      <w:bookmarkStart w:id="0" w:name="_GoBack"/>
      <w:bookmarkEnd w:id="0"/>
    </w:p>
    <w:sectPr w:rsidR="0067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03A"/>
    <w:rsid w:val="001E703A"/>
    <w:rsid w:val="00410BCB"/>
    <w:rsid w:val="0067487D"/>
    <w:rsid w:val="0097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2018-11-16T06:38:00Z</dcterms:created>
  <dcterms:modified xsi:type="dcterms:W3CDTF">2018-11-16T06:38:00Z</dcterms:modified>
</cp:coreProperties>
</file>